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630" w:rsidRDefault="006F4E6B">
      <w:pPr>
        <w:spacing w:after="16" w:line="259" w:lineRule="auto"/>
        <w:jc w:val="right"/>
      </w:pPr>
      <w:r>
        <w:rPr>
          <w:noProof/>
        </w:rPr>
        <w:drawing>
          <wp:anchor distT="0" distB="0" distL="114300" distR="114300" simplePos="0" relativeHeight="251658240" behindDoc="0" locked="0" layoutInCell="1" allowOverlap="0">
            <wp:simplePos x="0" y="0"/>
            <wp:positionH relativeFrom="column">
              <wp:posOffset>6100445</wp:posOffset>
            </wp:positionH>
            <wp:positionV relativeFrom="paragraph">
              <wp:posOffset>0</wp:posOffset>
            </wp:positionV>
            <wp:extent cx="650240" cy="711200"/>
            <wp:effectExtent l="0" t="0" r="0" b="0"/>
            <wp:wrapSquare wrapText="bothSides"/>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7"/>
                    <a:stretch>
                      <a:fillRect/>
                    </a:stretch>
                  </pic:blipFill>
                  <pic:spPr>
                    <a:xfrm>
                      <a:off x="0" y="0"/>
                      <a:ext cx="650240" cy="711200"/>
                    </a:xfrm>
                    <a:prstGeom prst="rect">
                      <a:avLst/>
                    </a:prstGeom>
                  </pic:spPr>
                </pic:pic>
              </a:graphicData>
            </a:graphic>
          </wp:anchor>
        </w:drawing>
      </w:r>
      <w:r w:rsidR="00251530">
        <w:rPr>
          <w:rFonts w:ascii="Calibri" w:eastAsia="Calibri" w:hAnsi="Calibri" w:cs="Calibri"/>
          <w:b/>
          <w:sz w:val="22"/>
        </w:rPr>
        <w:t>Leadership, Technology &amp; Workforce Development</w:t>
      </w:r>
      <w:r>
        <w:rPr>
          <w:rFonts w:ascii="Calibri" w:eastAsia="Calibri" w:hAnsi="Calibri" w:cs="Calibri"/>
          <w:b/>
          <w:sz w:val="22"/>
        </w:rPr>
        <w:t xml:space="preserve"> Department </w:t>
      </w:r>
    </w:p>
    <w:p w:rsidR="00B35630" w:rsidRDefault="006F4E6B">
      <w:pPr>
        <w:spacing w:after="16" w:line="259" w:lineRule="auto"/>
        <w:jc w:val="right"/>
      </w:pPr>
      <w:r>
        <w:rPr>
          <w:rFonts w:ascii="Calibri" w:eastAsia="Calibri" w:hAnsi="Calibri" w:cs="Calibri"/>
          <w:b/>
          <w:sz w:val="22"/>
        </w:rPr>
        <w:t xml:space="preserve">Dewar College of Education and Human Services </w:t>
      </w:r>
    </w:p>
    <w:p w:rsidR="00B35630" w:rsidRDefault="006F4E6B">
      <w:pPr>
        <w:spacing w:after="16" w:line="259" w:lineRule="auto"/>
        <w:jc w:val="right"/>
      </w:pPr>
      <w:r>
        <w:rPr>
          <w:rFonts w:ascii="Calibri" w:eastAsia="Calibri" w:hAnsi="Calibri" w:cs="Calibri"/>
          <w:b/>
          <w:sz w:val="22"/>
        </w:rPr>
        <w:t>Valdosta State Universit</w:t>
      </w:r>
      <w:r>
        <w:rPr>
          <w:rFonts w:ascii="Calibri" w:eastAsia="Calibri" w:hAnsi="Calibri" w:cs="Calibri"/>
          <w:b/>
          <w:i/>
        </w:rPr>
        <w:t xml:space="preserve">y </w:t>
      </w:r>
    </w:p>
    <w:p w:rsidR="00C74A61" w:rsidRDefault="00C74A61" w:rsidP="00E74650"/>
    <w:p w:rsidR="00B35630" w:rsidRDefault="00C74A61" w:rsidP="00C74A61">
      <w:pPr>
        <w:pStyle w:val="Title"/>
      </w:pPr>
      <w:r>
        <w:t xml:space="preserve">M.Ed. in IT – </w:t>
      </w:r>
      <w:r w:rsidR="00AF1261">
        <w:t>Instructional Technology and Training</w:t>
      </w:r>
      <w:r w:rsidR="006F4E6B">
        <w:rPr>
          <w:rFonts w:ascii="Calibri" w:eastAsia="Calibri" w:hAnsi="Calibri" w:cs="Calibri"/>
          <w:b/>
          <w:sz w:val="28"/>
        </w:rPr>
        <w:t xml:space="preserve"> </w:t>
      </w:r>
    </w:p>
    <w:p w:rsidR="00E74650" w:rsidRDefault="00E74650" w:rsidP="00E74650"/>
    <w:p w:rsidR="00251530" w:rsidRDefault="00501A99" w:rsidP="00133B8A">
      <w:pPr>
        <w:pStyle w:val="Heading1"/>
      </w:pPr>
      <w:r>
        <w:t>Course Sequence</w:t>
      </w:r>
      <w:r w:rsidR="00B3042F">
        <w:t xml:space="preserve"> (Sample)</w:t>
      </w:r>
    </w:p>
    <w:p w:rsidR="001D61B8" w:rsidRDefault="001D61B8" w:rsidP="00E74650">
      <w:r w:rsidRPr="00C74A61">
        <w:t xml:space="preserve">Course </w:t>
      </w:r>
      <w:r w:rsidR="00C74A61">
        <w:t>s</w:t>
      </w:r>
      <w:r w:rsidR="00612E3F" w:rsidRPr="00C74A61">
        <w:t xml:space="preserve">equences may </w:t>
      </w:r>
      <w:r w:rsidR="00C74A61">
        <w:t>v</w:t>
      </w:r>
      <w:r w:rsidR="00612E3F" w:rsidRPr="00C74A61">
        <w:t xml:space="preserve">ary </w:t>
      </w:r>
      <w:r w:rsidR="00C74A61">
        <w:t>s</w:t>
      </w:r>
      <w:r w:rsidR="00612E3F" w:rsidRPr="00C74A61">
        <w:t xml:space="preserve">lightly </w:t>
      </w:r>
      <w:r w:rsidR="00C74A61">
        <w:t>b</w:t>
      </w:r>
      <w:r w:rsidR="00612E3F" w:rsidRPr="00C74A61">
        <w:t xml:space="preserve">ased on </w:t>
      </w:r>
      <w:r w:rsidR="00C74A61">
        <w:t>i</w:t>
      </w:r>
      <w:r w:rsidR="00612E3F" w:rsidRPr="00C74A61">
        <w:t xml:space="preserve">ndividual </w:t>
      </w:r>
      <w:r w:rsidR="00C74A61">
        <w:t>p</w:t>
      </w:r>
      <w:r w:rsidR="00612E3F" w:rsidRPr="00C74A61">
        <w:t xml:space="preserve">rogram </w:t>
      </w:r>
      <w:r w:rsidR="00C74A61">
        <w:t>of study plan.</w:t>
      </w:r>
    </w:p>
    <w:p w:rsidR="00E74650" w:rsidRPr="00C74A61" w:rsidRDefault="00E74650" w:rsidP="00E74650"/>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98"/>
        <w:gridCol w:w="1798"/>
        <w:gridCol w:w="1798"/>
        <w:gridCol w:w="1799"/>
        <w:gridCol w:w="1799"/>
        <w:gridCol w:w="1799"/>
      </w:tblGrid>
      <w:tr w:rsidR="00880F89" w:rsidTr="00501A99">
        <w:tc>
          <w:tcPr>
            <w:tcW w:w="10791" w:type="dxa"/>
            <w:gridSpan w:val="6"/>
            <w:shd w:val="clear" w:color="auto" w:fill="000000" w:themeFill="text1"/>
          </w:tcPr>
          <w:p w:rsidR="00880F89" w:rsidRDefault="00880F89">
            <w:pPr>
              <w:spacing w:after="0" w:line="239" w:lineRule="auto"/>
              <w:ind w:left="0" w:firstLine="0"/>
              <w:rPr>
                <w:rFonts w:asciiTheme="minorHAnsi" w:hAnsiTheme="minorHAnsi" w:cstheme="minorHAnsi"/>
              </w:rPr>
            </w:pPr>
            <w:r w:rsidRPr="00501A99">
              <w:rPr>
                <w:rFonts w:asciiTheme="minorHAnsi" w:hAnsiTheme="minorHAnsi" w:cstheme="minorHAnsi"/>
                <w:color w:val="FFFFFF" w:themeColor="background1"/>
              </w:rPr>
              <w:t>Fall Starts</w:t>
            </w:r>
          </w:p>
        </w:tc>
      </w:tr>
      <w:tr w:rsidR="00880F89" w:rsidTr="00501A99">
        <w:tc>
          <w:tcPr>
            <w:tcW w:w="1798" w:type="dxa"/>
            <w:shd w:val="clear" w:color="auto" w:fill="D9D9D9" w:themeFill="background1" w:themeFillShade="D9"/>
          </w:tcPr>
          <w:p w:rsidR="00880F89" w:rsidRDefault="00880F89">
            <w:pPr>
              <w:spacing w:after="0" w:line="239" w:lineRule="auto"/>
              <w:ind w:left="0" w:firstLine="0"/>
              <w:rPr>
                <w:rFonts w:asciiTheme="minorHAnsi" w:hAnsiTheme="minorHAnsi" w:cstheme="minorHAnsi"/>
              </w:rPr>
            </w:pPr>
          </w:p>
        </w:tc>
        <w:tc>
          <w:tcPr>
            <w:tcW w:w="1798" w:type="dxa"/>
            <w:shd w:val="clear" w:color="auto" w:fill="D9D9D9" w:themeFill="background1" w:themeFillShade="D9"/>
          </w:tcPr>
          <w:p w:rsidR="00880F89" w:rsidRDefault="00880F89">
            <w:pPr>
              <w:spacing w:after="0" w:line="239" w:lineRule="auto"/>
              <w:ind w:left="0" w:firstLine="0"/>
              <w:rPr>
                <w:rFonts w:asciiTheme="minorHAnsi" w:hAnsiTheme="minorHAnsi" w:cstheme="minorHAnsi"/>
              </w:rPr>
            </w:pPr>
            <w:r>
              <w:rPr>
                <w:rFonts w:asciiTheme="minorHAnsi" w:hAnsiTheme="minorHAnsi" w:cstheme="minorHAnsi"/>
              </w:rPr>
              <w:t>1</w:t>
            </w:r>
            <w:r w:rsidRPr="00880F89">
              <w:rPr>
                <w:rFonts w:asciiTheme="minorHAnsi" w:hAnsiTheme="minorHAnsi" w:cstheme="minorHAnsi"/>
                <w:vertAlign w:val="superscript"/>
              </w:rPr>
              <w:t>st</w:t>
            </w:r>
            <w:r>
              <w:rPr>
                <w:rFonts w:asciiTheme="minorHAnsi" w:hAnsiTheme="minorHAnsi" w:cstheme="minorHAnsi"/>
              </w:rPr>
              <w:t xml:space="preserve"> Fall</w:t>
            </w:r>
          </w:p>
        </w:tc>
        <w:tc>
          <w:tcPr>
            <w:tcW w:w="1798" w:type="dxa"/>
            <w:shd w:val="clear" w:color="auto" w:fill="D9D9D9" w:themeFill="background1" w:themeFillShade="D9"/>
          </w:tcPr>
          <w:p w:rsidR="00880F89" w:rsidRDefault="00880F89">
            <w:pPr>
              <w:spacing w:after="0" w:line="239" w:lineRule="auto"/>
              <w:ind w:left="0" w:firstLine="0"/>
              <w:rPr>
                <w:rFonts w:asciiTheme="minorHAnsi" w:hAnsiTheme="minorHAnsi" w:cstheme="minorHAnsi"/>
              </w:rPr>
            </w:pPr>
            <w:r>
              <w:rPr>
                <w:rFonts w:asciiTheme="minorHAnsi" w:hAnsiTheme="minorHAnsi" w:cstheme="minorHAnsi"/>
              </w:rPr>
              <w:t>1</w:t>
            </w:r>
            <w:r w:rsidRPr="00880F89">
              <w:rPr>
                <w:rFonts w:asciiTheme="minorHAnsi" w:hAnsiTheme="minorHAnsi" w:cstheme="minorHAnsi"/>
                <w:vertAlign w:val="superscript"/>
              </w:rPr>
              <w:t>st</w:t>
            </w:r>
            <w:r>
              <w:rPr>
                <w:rFonts w:asciiTheme="minorHAnsi" w:hAnsiTheme="minorHAnsi" w:cstheme="minorHAnsi"/>
              </w:rPr>
              <w:t xml:space="preserve"> Spring</w:t>
            </w:r>
          </w:p>
        </w:tc>
        <w:tc>
          <w:tcPr>
            <w:tcW w:w="1799" w:type="dxa"/>
            <w:shd w:val="clear" w:color="auto" w:fill="D9D9D9" w:themeFill="background1" w:themeFillShade="D9"/>
          </w:tcPr>
          <w:p w:rsidR="00880F89" w:rsidRDefault="00880F89">
            <w:pPr>
              <w:spacing w:after="0" w:line="239" w:lineRule="auto"/>
              <w:ind w:left="0" w:firstLine="0"/>
              <w:rPr>
                <w:rFonts w:asciiTheme="minorHAnsi" w:hAnsiTheme="minorHAnsi" w:cstheme="minorHAnsi"/>
              </w:rPr>
            </w:pPr>
            <w:r>
              <w:rPr>
                <w:rFonts w:asciiTheme="minorHAnsi" w:hAnsiTheme="minorHAnsi" w:cstheme="minorHAnsi"/>
              </w:rPr>
              <w:t>1</w:t>
            </w:r>
            <w:r w:rsidRPr="00880F89">
              <w:rPr>
                <w:rFonts w:asciiTheme="minorHAnsi" w:hAnsiTheme="minorHAnsi" w:cstheme="minorHAnsi"/>
                <w:vertAlign w:val="superscript"/>
              </w:rPr>
              <w:t>st</w:t>
            </w:r>
            <w:r>
              <w:rPr>
                <w:rFonts w:asciiTheme="minorHAnsi" w:hAnsiTheme="minorHAnsi" w:cstheme="minorHAnsi"/>
              </w:rPr>
              <w:t xml:space="preserve"> Summer</w:t>
            </w:r>
          </w:p>
        </w:tc>
        <w:tc>
          <w:tcPr>
            <w:tcW w:w="1799" w:type="dxa"/>
            <w:shd w:val="clear" w:color="auto" w:fill="D9D9D9" w:themeFill="background1" w:themeFillShade="D9"/>
          </w:tcPr>
          <w:p w:rsidR="00880F89" w:rsidRDefault="00880F89">
            <w:pPr>
              <w:spacing w:after="0" w:line="239" w:lineRule="auto"/>
              <w:ind w:left="0" w:firstLine="0"/>
              <w:rPr>
                <w:rFonts w:asciiTheme="minorHAnsi" w:hAnsiTheme="minorHAnsi" w:cstheme="minorHAnsi"/>
              </w:rPr>
            </w:pPr>
            <w:r>
              <w:rPr>
                <w:rFonts w:asciiTheme="minorHAnsi" w:hAnsiTheme="minorHAnsi" w:cstheme="minorHAnsi"/>
              </w:rPr>
              <w:t>2</w:t>
            </w:r>
            <w:r w:rsidRPr="00880F89">
              <w:rPr>
                <w:rFonts w:asciiTheme="minorHAnsi" w:hAnsiTheme="minorHAnsi" w:cstheme="minorHAnsi"/>
                <w:vertAlign w:val="superscript"/>
              </w:rPr>
              <w:t>nd</w:t>
            </w:r>
            <w:r>
              <w:rPr>
                <w:rFonts w:asciiTheme="minorHAnsi" w:hAnsiTheme="minorHAnsi" w:cstheme="minorHAnsi"/>
              </w:rPr>
              <w:t xml:space="preserve"> Fall</w:t>
            </w:r>
          </w:p>
        </w:tc>
        <w:tc>
          <w:tcPr>
            <w:tcW w:w="1799" w:type="dxa"/>
            <w:shd w:val="clear" w:color="auto" w:fill="D9D9D9" w:themeFill="background1" w:themeFillShade="D9"/>
          </w:tcPr>
          <w:p w:rsidR="00880F89" w:rsidRDefault="00880F89">
            <w:pPr>
              <w:spacing w:after="0" w:line="239" w:lineRule="auto"/>
              <w:ind w:left="0" w:firstLine="0"/>
              <w:rPr>
                <w:rFonts w:asciiTheme="minorHAnsi" w:hAnsiTheme="minorHAnsi" w:cstheme="minorHAnsi"/>
              </w:rPr>
            </w:pPr>
            <w:r>
              <w:rPr>
                <w:rFonts w:asciiTheme="minorHAnsi" w:hAnsiTheme="minorHAnsi" w:cstheme="minorHAnsi"/>
              </w:rPr>
              <w:t>2</w:t>
            </w:r>
            <w:r w:rsidRPr="00880F89">
              <w:rPr>
                <w:rFonts w:asciiTheme="minorHAnsi" w:hAnsiTheme="minorHAnsi" w:cstheme="minorHAnsi"/>
                <w:vertAlign w:val="superscript"/>
              </w:rPr>
              <w:t>nd</w:t>
            </w:r>
            <w:r>
              <w:rPr>
                <w:rFonts w:asciiTheme="minorHAnsi" w:hAnsiTheme="minorHAnsi" w:cstheme="minorHAnsi"/>
              </w:rPr>
              <w:t xml:space="preserve"> Spring</w:t>
            </w:r>
          </w:p>
        </w:tc>
      </w:tr>
      <w:tr w:rsidR="00880F89" w:rsidTr="00501A99">
        <w:tc>
          <w:tcPr>
            <w:tcW w:w="1798" w:type="dxa"/>
            <w:shd w:val="clear" w:color="auto" w:fill="D9D9D9" w:themeFill="background1" w:themeFillShade="D9"/>
          </w:tcPr>
          <w:p w:rsidR="00880F89" w:rsidRDefault="00880F89">
            <w:pPr>
              <w:spacing w:after="0" w:line="239" w:lineRule="auto"/>
              <w:ind w:left="0" w:firstLine="0"/>
              <w:rPr>
                <w:rFonts w:asciiTheme="minorHAnsi" w:hAnsiTheme="minorHAnsi" w:cstheme="minorHAnsi"/>
              </w:rPr>
            </w:pPr>
            <w:r>
              <w:rPr>
                <w:rFonts w:asciiTheme="minorHAnsi" w:hAnsiTheme="minorHAnsi" w:cstheme="minorHAnsi"/>
              </w:rPr>
              <w:t>Required</w:t>
            </w:r>
          </w:p>
        </w:tc>
        <w:tc>
          <w:tcPr>
            <w:tcW w:w="1798" w:type="dxa"/>
          </w:tcPr>
          <w:p w:rsidR="00880F89" w:rsidRDefault="00880F89">
            <w:pPr>
              <w:spacing w:after="0" w:line="239" w:lineRule="auto"/>
              <w:ind w:left="0" w:firstLine="0"/>
              <w:rPr>
                <w:rFonts w:asciiTheme="minorHAnsi" w:hAnsiTheme="minorHAnsi" w:cstheme="minorHAnsi"/>
              </w:rPr>
            </w:pPr>
            <w:r>
              <w:rPr>
                <w:rFonts w:asciiTheme="minorHAnsi" w:hAnsiTheme="minorHAnsi" w:cstheme="minorHAnsi"/>
              </w:rPr>
              <w:t>ITED7100</w:t>
            </w:r>
          </w:p>
          <w:p w:rsidR="00805B60" w:rsidRDefault="00805B60">
            <w:pPr>
              <w:spacing w:after="0" w:line="239" w:lineRule="auto"/>
              <w:ind w:left="0" w:firstLine="0"/>
              <w:rPr>
                <w:rFonts w:asciiTheme="minorHAnsi" w:hAnsiTheme="minorHAnsi" w:cstheme="minorHAnsi"/>
              </w:rPr>
            </w:pPr>
            <w:r>
              <w:rPr>
                <w:rFonts w:asciiTheme="minorHAnsi" w:hAnsiTheme="minorHAnsi" w:cstheme="minorHAnsi"/>
              </w:rPr>
              <w:t>ACED7610</w:t>
            </w:r>
          </w:p>
        </w:tc>
        <w:tc>
          <w:tcPr>
            <w:tcW w:w="1798" w:type="dxa"/>
          </w:tcPr>
          <w:p w:rsidR="00880F89" w:rsidRDefault="00880F89">
            <w:pPr>
              <w:spacing w:after="0" w:line="239" w:lineRule="auto"/>
              <w:ind w:left="0" w:firstLine="0"/>
              <w:rPr>
                <w:rFonts w:asciiTheme="minorHAnsi" w:hAnsiTheme="minorHAnsi" w:cstheme="minorHAnsi"/>
              </w:rPr>
            </w:pPr>
            <w:r>
              <w:rPr>
                <w:rFonts w:asciiTheme="minorHAnsi" w:hAnsiTheme="minorHAnsi" w:cstheme="minorHAnsi"/>
              </w:rPr>
              <w:t>ITED7300</w:t>
            </w:r>
          </w:p>
          <w:p w:rsidR="00254ECD" w:rsidRDefault="002B03E0">
            <w:pPr>
              <w:spacing w:after="0" w:line="239" w:lineRule="auto"/>
              <w:ind w:left="0" w:firstLine="0"/>
              <w:rPr>
                <w:rFonts w:asciiTheme="minorHAnsi" w:hAnsiTheme="minorHAnsi" w:cstheme="minorHAnsi"/>
              </w:rPr>
            </w:pPr>
            <w:r>
              <w:rPr>
                <w:rFonts w:asciiTheme="minorHAnsi" w:hAnsiTheme="minorHAnsi" w:cstheme="minorHAnsi"/>
              </w:rPr>
              <w:t>ITED7710</w:t>
            </w:r>
          </w:p>
        </w:tc>
        <w:tc>
          <w:tcPr>
            <w:tcW w:w="1799" w:type="dxa"/>
          </w:tcPr>
          <w:p w:rsidR="00880F89" w:rsidRDefault="00254ECD">
            <w:pPr>
              <w:spacing w:after="0" w:line="239" w:lineRule="auto"/>
              <w:ind w:left="0" w:firstLine="0"/>
              <w:rPr>
                <w:rFonts w:asciiTheme="minorHAnsi" w:hAnsiTheme="minorHAnsi" w:cstheme="minorHAnsi"/>
              </w:rPr>
            </w:pPr>
            <w:r>
              <w:rPr>
                <w:rFonts w:asciiTheme="minorHAnsi" w:hAnsiTheme="minorHAnsi" w:cstheme="minorHAnsi"/>
              </w:rPr>
              <w:t>ITED7610</w:t>
            </w:r>
          </w:p>
        </w:tc>
        <w:tc>
          <w:tcPr>
            <w:tcW w:w="1799" w:type="dxa"/>
          </w:tcPr>
          <w:p w:rsidR="00254ECD" w:rsidRDefault="00254ECD">
            <w:pPr>
              <w:spacing w:after="0" w:line="239" w:lineRule="auto"/>
              <w:ind w:left="0" w:firstLine="0"/>
              <w:rPr>
                <w:rFonts w:asciiTheme="minorHAnsi" w:hAnsiTheme="minorHAnsi" w:cstheme="minorHAnsi"/>
              </w:rPr>
            </w:pPr>
            <w:r>
              <w:rPr>
                <w:rFonts w:asciiTheme="minorHAnsi" w:hAnsiTheme="minorHAnsi" w:cstheme="minorHAnsi"/>
              </w:rPr>
              <w:t>ACED7620</w:t>
            </w:r>
          </w:p>
        </w:tc>
        <w:tc>
          <w:tcPr>
            <w:tcW w:w="1799" w:type="dxa"/>
          </w:tcPr>
          <w:p w:rsidR="00880F89" w:rsidRDefault="002B03E0">
            <w:pPr>
              <w:spacing w:after="0" w:line="239" w:lineRule="auto"/>
              <w:ind w:left="0" w:firstLine="0"/>
              <w:rPr>
                <w:rFonts w:asciiTheme="minorHAnsi" w:hAnsiTheme="minorHAnsi" w:cstheme="minorHAnsi"/>
              </w:rPr>
            </w:pPr>
            <w:r>
              <w:rPr>
                <w:rFonts w:asciiTheme="minorHAnsi" w:hAnsiTheme="minorHAnsi" w:cstheme="minorHAnsi"/>
              </w:rPr>
              <w:t>ITED7810</w:t>
            </w:r>
            <w:bookmarkStart w:id="0" w:name="_GoBack"/>
            <w:bookmarkEnd w:id="0"/>
          </w:p>
        </w:tc>
      </w:tr>
      <w:tr w:rsidR="00880F89" w:rsidTr="00501A99">
        <w:tc>
          <w:tcPr>
            <w:tcW w:w="1798" w:type="dxa"/>
            <w:shd w:val="clear" w:color="auto" w:fill="D9D9D9" w:themeFill="background1" w:themeFillShade="D9"/>
          </w:tcPr>
          <w:p w:rsidR="00880F89" w:rsidRDefault="00880F89">
            <w:pPr>
              <w:spacing w:after="0" w:line="239" w:lineRule="auto"/>
              <w:ind w:left="0" w:firstLine="0"/>
              <w:rPr>
                <w:rFonts w:asciiTheme="minorHAnsi" w:hAnsiTheme="minorHAnsi" w:cstheme="minorHAnsi"/>
              </w:rPr>
            </w:pPr>
            <w:r>
              <w:rPr>
                <w:rFonts w:asciiTheme="minorHAnsi" w:hAnsiTheme="minorHAnsi" w:cstheme="minorHAnsi"/>
              </w:rPr>
              <w:t>Elective</w:t>
            </w:r>
          </w:p>
        </w:tc>
        <w:tc>
          <w:tcPr>
            <w:tcW w:w="1798" w:type="dxa"/>
          </w:tcPr>
          <w:p w:rsidR="00880F89" w:rsidRDefault="00880F89">
            <w:pPr>
              <w:spacing w:after="0" w:line="239" w:lineRule="auto"/>
              <w:ind w:left="0" w:firstLine="0"/>
              <w:rPr>
                <w:rFonts w:asciiTheme="minorHAnsi" w:hAnsiTheme="minorHAnsi" w:cstheme="minorHAnsi"/>
              </w:rPr>
            </w:pPr>
          </w:p>
        </w:tc>
        <w:tc>
          <w:tcPr>
            <w:tcW w:w="1798" w:type="dxa"/>
          </w:tcPr>
          <w:p w:rsidR="00880F89" w:rsidRDefault="00880F89">
            <w:pPr>
              <w:spacing w:after="0" w:line="239" w:lineRule="auto"/>
              <w:ind w:left="0" w:firstLine="0"/>
              <w:rPr>
                <w:rFonts w:asciiTheme="minorHAnsi" w:hAnsiTheme="minorHAnsi" w:cstheme="minorHAnsi"/>
              </w:rPr>
            </w:pPr>
          </w:p>
        </w:tc>
        <w:tc>
          <w:tcPr>
            <w:tcW w:w="1799" w:type="dxa"/>
          </w:tcPr>
          <w:p w:rsidR="00880F89" w:rsidRDefault="00805B60">
            <w:pPr>
              <w:spacing w:after="0" w:line="239" w:lineRule="auto"/>
              <w:ind w:left="0" w:firstLine="0"/>
              <w:rPr>
                <w:rFonts w:asciiTheme="minorHAnsi" w:hAnsiTheme="minorHAnsi" w:cstheme="minorHAnsi"/>
              </w:rPr>
            </w:pPr>
            <w:r>
              <w:rPr>
                <w:rFonts w:asciiTheme="minorHAnsi" w:hAnsiTheme="minorHAnsi" w:cstheme="minorHAnsi"/>
              </w:rPr>
              <w:t>(</w:t>
            </w:r>
            <w:r w:rsidR="005268CE">
              <w:rPr>
                <w:rFonts w:asciiTheme="minorHAnsi" w:hAnsiTheme="minorHAnsi" w:cstheme="minorHAnsi"/>
              </w:rPr>
              <w:t>ITED</w:t>
            </w:r>
            <w:r w:rsidR="00254ECD">
              <w:rPr>
                <w:rFonts w:asciiTheme="minorHAnsi" w:hAnsiTheme="minorHAnsi" w:cstheme="minorHAnsi"/>
              </w:rPr>
              <w:t>70</w:t>
            </w:r>
            <w:r w:rsidR="002B03E0">
              <w:rPr>
                <w:rFonts w:asciiTheme="minorHAnsi" w:hAnsiTheme="minorHAnsi" w:cstheme="minorHAnsi"/>
              </w:rPr>
              <w:t>9</w:t>
            </w:r>
            <w:r w:rsidR="00254ECD">
              <w:rPr>
                <w:rFonts w:asciiTheme="minorHAnsi" w:hAnsiTheme="minorHAnsi" w:cstheme="minorHAnsi"/>
              </w:rPr>
              <w:t>0</w:t>
            </w:r>
            <w:r>
              <w:rPr>
                <w:rFonts w:asciiTheme="minorHAnsi" w:hAnsiTheme="minorHAnsi" w:cstheme="minorHAnsi"/>
              </w:rPr>
              <w:t>)</w:t>
            </w:r>
          </w:p>
        </w:tc>
        <w:tc>
          <w:tcPr>
            <w:tcW w:w="1799" w:type="dxa"/>
          </w:tcPr>
          <w:p w:rsidR="00880F89" w:rsidRDefault="00805B60">
            <w:pPr>
              <w:spacing w:after="0" w:line="239" w:lineRule="auto"/>
              <w:ind w:left="0" w:firstLine="0"/>
              <w:rPr>
                <w:rFonts w:asciiTheme="minorHAnsi" w:hAnsiTheme="minorHAnsi" w:cstheme="minorHAnsi"/>
              </w:rPr>
            </w:pPr>
            <w:r>
              <w:rPr>
                <w:rFonts w:asciiTheme="minorHAnsi" w:hAnsiTheme="minorHAnsi" w:cstheme="minorHAnsi"/>
              </w:rPr>
              <w:t>(ACED7150)</w:t>
            </w:r>
          </w:p>
        </w:tc>
        <w:tc>
          <w:tcPr>
            <w:tcW w:w="1799" w:type="dxa"/>
          </w:tcPr>
          <w:p w:rsidR="00880F89" w:rsidRDefault="00805B60">
            <w:pPr>
              <w:spacing w:after="0" w:line="239" w:lineRule="auto"/>
              <w:ind w:left="0" w:firstLine="0"/>
              <w:rPr>
                <w:rFonts w:asciiTheme="minorHAnsi" w:hAnsiTheme="minorHAnsi" w:cstheme="minorHAnsi"/>
              </w:rPr>
            </w:pPr>
            <w:r>
              <w:rPr>
                <w:rFonts w:asciiTheme="minorHAnsi" w:hAnsiTheme="minorHAnsi" w:cstheme="minorHAnsi"/>
              </w:rPr>
              <w:t>(</w:t>
            </w:r>
            <w:r w:rsidR="00880F89">
              <w:rPr>
                <w:rFonts w:asciiTheme="minorHAnsi" w:hAnsiTheme="minorHAnsi" w:cstheme="minorHAnsi"/>
              </w:rPr>
              <w:t>ITED</w:t>
            </w:r>
            <w:r w:rsidR="00254ECD">
              <w:rPr>
                <w:rFonts w:asciiTheme="minorHAnsi" w:hAnsiTheme="minorHAnsi" w:cstheme="minorHAnsi"/>
              </w:rPr>
              <w:t>7050</w:t>
            </w:r>
            <w:r>
              <w:rPr>
                <w:rFonts w:asciiTheme="minorHAnsi" w:hAnsiTheme="minorHAnsi" w:cstheme="minorHAnsi"/>
              </w:rPr>
              <w:t>)</w:t>
            </w:r>
          </w:p>
        </w:tc>
      </w:tr>
    </w:tbl>
    <w:p w:rsidR="00880F89" w:rsidRDefault="00880F89">
      <w:pPr>
        <w:spacing w:after="0" w:line="239" w:lineRule="auto"/>
        <w:ind w:left="0" w:firstLine="0"/>
        <w:rPr>
          <w:rFonts w:asciiTheme="minorHAnsi" w:hAnsiTheme="minorHAnsi" w:cstheme="minorHAnsi"/>
          <w:sz w:val="20"/>
          <w:szCs w:val="24"/>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98"/>
        <w:gridCol w:w="1798"/>
        <w:gridCol w:w="1798"/>
        <w:gridCol w:w="1799"/>
        <w:gridCol w:w="1799"/>
        <w:gridCol w:w="1799"/>
      </w:tblGrid>
      <w:tr w:rsidR="00880F89" w:rsidTr="00501A99">
        <w:tc>
          <w:tcPr>
            <w:tcW w:w="10791" w:type="dxa"/>
            <w:gridSpan w:val="6"/>
            <w:shd w:val="clear" w:color="auto" w:fill="000000" w:themeFill="text1"/>
          </w:tcPr>
          <w:p w:rsidR="00880F89" w:rsidRDefault="00880F89" w:rsidP="00D940DD">
            <w:pPr>
              <w:spacing w:after="0" w:line="239" w:lineRule="auto"/>
              <w:ind w:left="0" w:firstLine="0"/>
              <w:rPr>
                <w:rFonts w:asciiTheme="minorHAnsi" w:hAnsiTheme="minorHAnsi" w:cstheme="minorHAnsi"/>
              </w:rPr>
            </w:pPr>
            <w:r w:rsidRPr="00501A99">
              <w:rPr>
                <w:rFonts w:asciiTheme="minorHAnsi" w:hAnsiTheme="minorHAnsi" w:cstheme="minorHAnsi"/>
                <w:color w:val="FFFFFF" w:themeColor="background1"/>
              </w:rPr>
              <w:t>Spring Starts</w:t>
            </w:r>
          </w:p>
        </w:tc>
      </w:tr>
      <w:tr w:rsidR="00880F89" w:rsidTr="00501A99">
        <w:tc>
          <w:tcPr>
            <w:tcW w:w="1798" w:type="dxa"/>
            <w:shd w:val="clear" w:color="auto" w:fill="D9D9D9" w:themeFill="background1" w:themeFillShade="D9"/>
          </w:tcPr>
          <w:p w:rsidR="00880F89" w:rsidRDefault="00880F89" w:rsidP="00D940DD">
            <w:pPr>
              <w:spacing w:after="0" w:line="239" w:lineRule="auto"/>
              <w:ind w:left="0" w:firstLine="0"/>
              <w:rPr>
                <w:rFonts w:asciiTheme="minorHAnsi" w:hAnsiTheme="minorHAnsi" w:cstheme="minorHAnsi"/>
              </w:rPr>
            </w:pPr>
          </w:p>
        </w:tc>
        <w:tc>
          <w:tcPr>
            <w:tcW w:w="1798" w:type="dxa"/>
            <w:shd w:val="clear" w:color="auto" w:fill="D9D9D9" w:themeFill="background1" w:themeFillShade="D9"/>
          </w:tcPr>
          <w:p w:rsidR="00880F89" w:rsidRDefault="00880F89" w:rsidP="00D940DD">
            <w:pPr>
              <w:spacing w:after="0" w:line="239" w:lineRule="auto"/>
              <w:ind w:left="0" w:firstLine="0"/>
              <w:rPr>
                <w:rFonts w:asciiTheme="minorHAnsi" w:hAnsiTheme="minorHAnsi" w:cstheme="minorHAnsi"/>
              </w:rPr>
            </w:pPr>
            <w:r>
              <w:rPr>
                <w:rFonts w:asciiTheme="minorHAnsi" w:hAnsiTheme="minorHAnsi" w:cstheme="minorHAnsi"/>
              </w:rPr>
              <w:t>1</w:t>
            </w:r>
            <w:r w:rsidRPr="00880F89">
              <w:rPr>
                <w:rFonts w:asciiTheme="minorHAnsi" w:hAnsiTheme="minorHAnsi" w:cstheme="minorHAnsi"/>
                <w:vertAlign w:val="superscript"/>
              </w:rPr>
              <w:t>st</w:t>
            </w:r>
            <w:r>
              <w:rPr>
                <w:rFonts w:asciiTheme="minorHAnsi" w:hAnsiTheme="minorHAnsi" w:cstheme="minorHAnsi"/>
              </w:rPr>
              <w:t xml:space="preserve"> Spring</w:t>
            </w:r>
          </w:p>
        </w:tc>
        <w:tc>
          <w:tcPr>
            <w:tcW w:w="1798" w:type="dxa"/>
            <w:shd w:val="clear" w:color="auto" w:fill="D9D9D9" w:themeFill="background1" w:themeFillShade="D9"/>
          </w:tcPr>
          <w:p w:rsidR="00880F89" w:rsidRDefault="00880F89" w:rsidP="00D940DD">
            <w:pPr>
              <w:spacing w:after="0" w:line="239" w:lineRule="auto"/>
              <w:ind w:left="0" w:firstLine="0"/>
              <w:rPr>
                <w:rFonts w:asciiTheme="minorHAnsi" w:hAnsiTheme="minorHAnsi" w:cstheme="minorHAnsi"/>
              </w:rPr>
            </w:pPr>
            <w:r>
              <w:rPr>
                <w:rFonts w:asciiTheme="minorHAnsi" w:hAnsiTheme="minorHAnsi" w:cstheme="minorHAnsi"/>
              </w:rPr>
              <w:t>1</w:t>
            </w:r>
            <w:r w:rsidRPr="00880F89">
              <w:rPr>
                <w:rFonts w:asciiTheme="minorHAnsi" w:hAnsiTheme="minorHAnsi" w:cstheme="minorHAnsi"/>
                <w:vertAlign w:val="superscript"/>
              </w:rPr>
              <w:t>st</w:t>
            </w:r>
            <w:r>
              <w:rPr>
                <w:rFonts w:asciiTheme="minorHAnsi" w:hAnsiTheme="minorHAnsi" w:cstheme="minorHAnsi"/>
              </w:rPr>
              <w:t xml:space="preserve"> Summer</w:t>
            </w:r>
          </w:p>
        </w:tc>
        <w:tc>
          <w:tcPr>
            <w:tcW w:w="1799" w:type="dxa"/>
            <w:shd w:val="clear" w:color="auto" w:fill="D9D9D9" w:themeFill="background1" w:themeFillShade="D9"/>
          </w:tcPr>
          <w:p w:rsidR="00880F89" w:rsidRDefault="00880F89" w:rsidP="00D940DD">
            <w:pPr>
              <w:spacing w:after="0" w:line="239" w:lineRule="auto"/>
              <w:ind w:left="0" w:firstLine="0"/>
              <w:rPr>
                <w:rFonts w:asciiTheme="minorHAnsi" w:hAnsiTheme="minorHAnsi" w:cstheme="minorHAnsi"/>
              </w:rPr>
            </w:pPr>
            <w:r>
              <w:rPr>
                <w:rFonts w:asciiTheme="minorHAnsi" w:hAnsiTheme="minorHAnsi" w:cstheme="minorHAnsi"/>
              </w:rPr>
              <w:t>1</w:t>
            </w:r>
            <w:r w:rsidRPr="00880F89">
              <w:rPr>
                <w:rFonts w:asciiTheme="minorHAnsi" w:hAnsiTheme="minorHAnsi" w:cstheme="minorHAnsi"/>
                <w:vertAlign w:val="superscript"/>
              </w:rPr>
              <w:t>st</w:t>
            </w:r>
            <w:r>
              <w:rPr>
                <w:rFonts w:asciiTheme="minorHAnsi" w:hAnsiTheme="minorHAnsi" w:cstheme="minorHAnsi"/>
              </w:rPr>
              <w:t xml:space="preserve"> Fall</w:t>
            </w:r>
          </w:p>
        </w:tc>
        <w:tc>
          <w:tcPr>
            <w:tcW w:w="1799" w:type="dxa"/>
            <w:shd w:val="clear" w:color="auto" w:fill="D9D9D9" w:themeFill="background1" w:themeFillShade="D9"/>
          </w:tcPr>
          <w:p w:rsidR="00880F89" w:rsidRDefault="00880F89" w:rsidP="00D940DD">
            <w:pPr>
              <w:spacing w:after="0" w:line="239" w:lineRule="auto"/>
              <w:ind w:left="0" w:firstLine="0"/>
              <w:rPr>
                <w:rFonts w:asciiTheme="minorHAnsi" w:hAnsiTheme="minorHAnsi" w:cstheme="minorHAnsi"/>
              </w:rPr>
            </w:pPr>
            <w:r>
              <w:rPr>
                <w:rFonts w:asciiTheme="minorHAnsi" w:hAnsiTheme="minorHAnsi" w:cstheme="minorHAnsi"/>
              </w:rPr>
              <w:t>2</w:t>
            </w:r>
            <w:r w:rsidRPr="00880F89">
              <w:rPr>
                <w:rFonts w:asciiTheme="minorHAnsi" w:hAnsiTheme="minorHAnsi" w:cstheme="minorHAnsi"/>
                <w:vertAlign w:val="superscript"/>
              </w:rPr>
              <w:t>nd</w:t>
            </w:r>
            <w:r>
              <w:rPr>
                <w:rFonts w:asciiTheme="minorHAnsi" w:hAnsiTheme="minorHAnsi" w:cstheme="minorHAnsi"/>
              </w:rPr>
              <w:t xml:space="preserve"> Spring</w:t>
            </w:r>
          </w:p>
        </w:tc>
        <w:tc>
          <w:tcPr>
            <w:tcW w:w="1799" w:type="dxa"/>
            <w:shd w:val="clear" w:color="auto" w:fill="D9D9D9" w:themeFill="background1" w:themeFillShade="D9"/>
          </w:tcPr>
          <w:p w:rsidR="00880F89" w:rsidRDefault="00880F89" w:rsidP="00D940DD">
            <w:pPr>
              <w:spacing w:after="0" w:line="239" w:lineRule="auto"/>
              <w:ind w:left="0" w:firstLine="0"/>
              <w:rPr>
                <w:rFonts w:asciiTheme="minorHAnsi" w:hAnsiTheme="minorHAnsi" w:cstheme="minorHAnsi"/>
              </w:rPr>
            </w:pPr>
            <w:r>
              <w:rPr>
                <w:rFonts w:asciiTheme="minorHAnsi" w:hAnsiTheme="minorHAnsi" w:cstheme="minorHAnsi"/>
              </w:rPr>
              <w:t>2</w:t>
            </w:r>
            <w:r w:rsidRPr="00880F89">
              <w:rPr>
                <w:rFonts w:asciiTheme="minorHAnsi" w:hAnsiTheme="minorHAnsi" w:cstheme="minorHAnsi"/>
                <w:vertAlign w:val="superscript"/>
              </w:rPr>
              <w:t>nd</w:t>
            </w:r>
            <w:r>
              <w:rPr>
                <w:rFonts w:asciiTheme="minorHAnsi" w:hAnsiTheme="minorHAnsi" w:cstheme="minorHAnsi"/>
              </w:rPr>
              <w:t xml:space="preserve"> Summer</w:t>
            </w:r>
          </w:p>
        </w:tc>
      </w:tr>
      <w:tr w:rsidR="00880F89" w:rsidTr="00501A99">
        <w:tc>
          <w:tcPr>
            <w:tcW w:w="1798" w:type="dxa"/>
            <w:shd w:val="clear" w:color="auto" w:fill="D9D9D9" w:themeFill="background1" w:themeFillShade="D9"/>
          </w:tcPr>
          <w:p w:rsidR="00880F89" w:rsidRDefault="00880F89" w:rsidP="00D940DD">
            <w:pPr>
              <w:spacing w:after="0" w:line="239" w:lineRule="auto"/>
              <w:ind w:left="0" w:firstLine="0"/>
              <w:rPr>
                <w:rFonts w:asciiTheme="minorHAnsi" w:hAnsiTheme="minorHAnsi" w:cstheme="minorHAnsi"/>
              </w:rPr>
            </w:pPr>
            <w:r>
              <w:rPr>
                <w:rFonts w:asciiTheme="minorHAnsi" w:hAnsiTheme="minorHAnsi" w:cstheme="minorHAnsi"/>
              </w:rPr>
              <w:t>Required</w:t>
            </w:r>
          </w:p>
        </w:tc>
        <w:tc>
          <w:tcPr>
            <w:tcW w:w="1798" w:type="dxa"/>
          </w:tcPr>
          <w:p w:rsidR="00880F89" w:rsidRDefault="00880F89" w:rsidP="00D940DD">
            <w:pPr>
              <w:spacing w:after="0" w:line="239" w:lineRule="auto"/>
              <w:ind w:left="0" w:firstLine="0"/>
              <w:rPr>
                <w:rFonts w:asciiTheme="minorHAnsi" w:hAnsiTheme="minorHAnsi" w:cstheme="minorHAnsi"/>
              </w:rPr>
            </w:pPr>
            <w:r>
              <w:rPr>
                <w:rFonts w:asciiTheme="minorHAnsi" w:hAnsiTheme="minorHAnsi" w:cstheme="minorHAnsi"/>
              </w:rPr>
              <w:t>ITED7100</w:t>
            </w:r>
          </w:p>
          <w:p w:rsidR="00254ECD" w:rsidRDefault="00254ECD" w:rsidP="00D940DD">
            <w:pPr>
              <w:spacing w:after="0" w:line="239" w:lineRule="auto"/>
              <w:ind w:left="0" w:firstLine="0"/>
              <w:rPr>
                <w:rFonts w:asciiTheme="minorHAnsi" w:hAnsiTheme="minorHAnsi" w:cstheme="minorHAnsi"/>
              </w:rPr>
            </w:pPr>
            <w:r>
              <w:rPr>
                <w:rFonts w:asciiTheme="minorHAnsi" w:hAnsiTheme="minorHAnsi" w:cstheme="minorHAnsi"/>
              </w:rPr>
              <w:t>ITED7300</w:t>
            </w:r>
          </w:p>
        </w:tc>
        <w:tc>
          <w:tcPr>
            <w:tcW w:w="1798" w:type="dxa"/>
          </w:tcPr>
          <w:p w:rsidR="00880F89" w:rsidRDefault="00254ECD" w:rsidP="00D940DD">
            <w:pPr>
              <w:spacing w:after="0" w:line="239" w:lineRule="auto"/>
              <w:ind w:left="0" w:firstLine="0"/>
              <w:rPr>
                <w:rFonts w:asciiTheme="minorHAnsi" w:hAnsiTheme="minorHAnsi" w:cstheme="minorHAnsi"/>
              </w:rPr>
            </w:pPr>
            <w:r>
              <w:rPr>
                <w:rFonts w:asciiTheme="minorHAnsi" w:hAnsiTheme="minorHAnsi" w:cstheme="minorHAnsi"/>
              </w:rPr>
              <w:t>ITED7610</w:t>
            </w:r>
          </w:p>
        </w:tc>
        <w:tc>
          <w:tcPr>
            <w:tcW w:w="1799" w:type="dxa"/>
          </w:tcPr>
          <w:p w:rsidR="00254ECD" w:rsidRDefault="00254ECD" w:rsidP="00254ECD">
            <w:pPr>
              <w:spacing w:after="0" w:line="239" w:lineRule="auto"/>
              <w:ind w:left="0" w:firstLine="0"/>
              <w:rPr>
                <w:rFonts w:asciiTheme="minorHAnsi" w:hAnsiTheme="minorHAnsi" w:cstheme="minorHAnsi"/>
              </w:rPr>
            </w:pPr>
            <w:r>
              <w:rPr>
                <w:rFonts w:asciiTheme="minorHAnsi" w:hAnsiTheme="minorHAnsi" w:cstheme="minorHAnsi"/>
              </w:rPr>
              <w:t>ACED7610</w:t>
            </w:r>
          </w:p>
          <w:p w:rsidR="00880F89" w:rsidRDefault="00254ECD" w:rsidP="00254ECD">
            <w:pPr>
              <w:spacing w:after="0" w:line="239" w:lineRule="auto"/>
              <w:ind w:left="0" w:firstLine="0"/>
              <w:rPr>
                <w:rFonts w:asciiTheme="minorHAnsi" w:hAnsiTheme="minorHAnsi" w:cstheme="minorHAnsi"/>
              </w:rPr>
            </w:pPr>
            <w:r>
              <w:rPr>
                <w:rFonts w:asciiTheme="minorHAnsi" w:hAnsiTheme="minorHAnsi" w:cstheme="minorHAnsi"/>
              </w:rPr>
              <w:t>ACED7620</w:t>
            </w:r>
          </w:p>
        </w:tc>
        <w:tc>
          <w:tcPr>
            <w:tcW w:w="1799" w:type="dxa"/>
          </w:tcPr>
          <w:p w:rsidR="00880F89" w:rsidRDefault="00880F89" w:rsidP="00D940DD">
            <w:pPr>
              <w:spacing w:after="0" w:line="239" w:lineRule="auto"/>
              <w:ind w:left="0" w:firstLine="0"/>
              <w:rPr>
                <w:rFonts w:asciiTheme="minorHAnsi" w:hAnsiTheme="minorHAnsi" w:cstheme="minorHAnsi"/>
              </w:rPr>
            </w:pPr>
            <w:r>
              <w:rPr>
                <w:rFonts w:asciiTheme="minorHAnsi" w:hAnsiTheme="minorHAnsi" w:cstheme="minorHAnsi"/>
              </w:rPr>
              <w:t>ITED</w:t>
            </w:r>
            <w:r w:rsidR="00254ECD">
              <w:rPr>
                <w:rFonts w:asciiTheme="minorHAnsi" w:hAnsiTheme="minorHAnsi" w:cstheme="minorHAnsi"/>
              </w:rPr>
              <w:t>7710</w:t>
            </w:r>
          </w:p>
          <w:p w:rsidR="00254ECD" w:rsidRDefault="00254ECD" w:rsidP="00D940DD">
            <w:pPr>
              <w:spacing w:after="0" w:line="239" w:lineRule="auto"/>
              <w:ind w:left="0" w:firstLine="0"/>
              <w:rPr>
                <w:rFonts w:asciiTheme="minorHAnsi" w:hAnsiTheme="minorHAnsi" w:cstheme="minorHAnsi"/>
              </w:rPr>
            </w:pPr>
            <w:r>
              <w:rPr>
                <w:rFonts w:asciiTheme="minorHAnsi" w:hAnsiTheme="minorHAnsi" w:cstheme="minorHAnsi"/>
              </w:rPr>
              <w:t>ITED7810</w:t>
            </w:r>
          </w:p>
        </w:tc>
        <w:tc>
          <w:tcPr>
            <w:tcW w:w="1799" w:type="dxa"/>
          </w:tcPr>
          <w:p w:rsidR="00880F89" w:rsidRDefault="00880F89" w:rsidP="00D940DD">
            <w:pPr>
              <w:spacing w:after="0" w:line="239" w:lineRule="auto"/>
              <w:ind w:left="0" w:firstLine="0"/>
              <w:rPr>
                <w:rFonts w:asciiTheme="minorHAnsi" w:hAnsiTheme="minorHAnsi" w:cstheme="minorHAnsi"/>
              </w:rPr>
            </w:pPr>
          </w:p>
        </w:tc>
      </w:tr>
      <w:tr w:rsidR="00880F89" w:rsidTr="00501A99">
        <w:tc>
          <w:tcPr>
            <w:tcW w:w="1798" w:type="dxa"/>
            <w:shd w:val="clear" w:color="auto" w:fill="D9D9D9" w:themeFill="background1" w:themeFillShade="D9"/>
          </w:tcPr>
          <w:p w:rsidR="00880F89" w:rsidRDefault="00880F89" w:rsidP="00D940DD">
            <w:pPr>
              <w:spacing w:after="0" w:line="239" w:lineRule="auto"/>
              <w:ind w:left="0" w:firstLine="0"/>
              <w:rPr>
                <w:rFonts w:asciiTheme="minorHAnsi" w:hAnsiTheme="minorHAnsi" w:cstheme="minorHAnsi"/>
              </w:rPr>
            </w:pPr>
            <w:r>
              <w:rPr>
                <w:rFonts w:asciiTheme="minorHAnsi" w:hAnsiTheme="minorHAnsi" w:cstheme="minorHAnsi"/>
              </w:rPr>
              <w:t>Elective</w:t>
            </w:r>
          </w:p>
        </w:tc>
        <w:tc>
          <w:tcPr>
            <w:tcW w:w="1798" w:type="dxa"/>
          </w:tcPr>
          <w:p w:rsidR="00880F89" w:rsidRDefault="00880F89" w:rsidP="00D940DD">
            <w:pPr>
              <w:spacing w:after="0" w:line="239" w:lineRule="auto"/>
              <w:ind w:left="0" w:firstLine="0"/>
              <w:rPr>
                <w:rFonts w:asciiTheme="minorHAnsi" w:hAnsiTheme="minorHAnsi" w:cstheme="minorHAnsi"/>
              </w:rPr>
            </w:pPr>
          </w:p>
        </w:tc>
        <w:tc>
          <w:tcPr>
            <w:tcW w:w="1798" w:type="dxa"/>
          </w:tcPr>
          <w:p w:rsidR="00880F89" w:rsidRDefault="007B70BF" w:rsidP="00D940DD">
            <w:pPr>
              <w:spacing w:after="0" w:line="239" w:lineRule="auto"/>
              <w:ind w:left="0" w:firstLine="0"/>
              <w:rPr>
                <w:rFonts w:asciiTheme="minorHAnsi" w:hAnsiTheme="minorHAnsi" w:cstheme="minorHAnsi"/>
              </w:rPr>
            </w:pPr>
            <w:r>
              <w:rPr>
                <w:rFonts w:asciiTheme="minorHAnsi" w:hAnsiTheme="minorHAnsi" w:cstheme="minorHAnsi"/>
              </w:rPr>
              <w:t>(</w:t>
            </w:r>
            <w:r w:rsidR="00254ECD">
              <w:rPr>
                <w:rFonts w:asciiTheme="minorHAnsi" w:hAnsiTheme="minorHAnsi" w:cstheme="minorHAnsi"/>
              </w:rPr>
              <w:t>ITED7070</w:t>
            </w:r>
            <w:r>
              <w:rPr>
                <w:rFonts w:asciiTheme="minorHAnsi" w:hAnsiTheme="minorHAnsi" w:cstheme="minorHAnsi"/>
              </w:rPr>
              <w:t>)</w:t>
            </w:r>
          </w:p>
        </w:tc>
        <w:tc>
          <w:tcPr>
            <w:tcW w:w="1799" w:type="dxa"/>
          </w:tcPr>
          <w:p w:rsidR="00880F89" w:rsidRDefault="00880F89" w:rsidP="00D940DD">
            <w:pPr>
              <w:spacing w:after="0" w:line="239" w:lineRule="auto"/>
              <w:ind w:left="0" w:firstLine="0"/>
              <w:rPr>
                <w:rFonts w:asciiTheme="minorHAnsi" w:hAnsiTheme="minorHAnsi" w:cstheme="minorHAnsi"/>
              </w:rPr>
            </w:pPr>
          </w:p>
        </w:tc>
        <w:tc>
          <w:tcPr>
            <w:tcW w:w="1799" w:type="dxa"/>
          </w:tcPr>
          <w:p w:rsidR="00880F89" w:rsidRDefault="00880F89" w:rsidP="00D940DD">
            <w:pPr>
              <w:spacing w:after="0" w:line="239" w:lineRule="auto"/>
              <w:ind w:left="0" w:firstLine="0"/>
              <w:rPr>
                <w:rFonts w:asciiTheme="minorHAnsi" w:hAnsiTheme="minorHAnsi" w:cstheme="minorHAnsi"/>
              </w:rPr>
            </w:pPr>
          </w:p>
        </w:tc>
        <w:tc>
          <w:tcPr>
            <w:tcW w:w="1799" w:type="dxa"/>
          </w:tcPr>
          <w:p w:rsidR="00880F89" w:rsidRDefault="007B70BF" w:rsidP="00D940DD">
            <w:pPr>
              <w:spacing w:after="0" w:line="239" w:lineRule="auto"/>
              <w:ind w:left="0" w:firstLine="0"/>
              <w:rPr>
                <w:rFonts w:asciiTheme="minorHAnsi" w:hAnsiTheme="minorHAnsi" w:cstheme="minorHAnsi"/>
              </w:rPr>
            </w:pPr>
            <w:r>
              <w:rPr>
                <w:rFonts w:asciiTheme="minorHAnsi" w:hAnsiTheme="minorHAnsi" w:cstheme="minorHAnsi"/>
              </w:rPr>
              <w:t>(</w:t>
            </w:r>
            <w:r w:rsidR="00254ECD">
              <w:rPr>
                <w:rFonts w:asciiTheme="minorHAnsi" w:hAnsiTheme="minorHAnsi" w:cstheme="minorHAnsi"/>
              </w:rPr>
              <w:t>ITED7090</w:t>
            </w:r>
            <w:r>
              <w:rPr>
                <w:rFonts w:asciiTheme="minorHAnsi" w:hAnsiTheme="minorHAnsi" w:cstheme="minorHAnsi"/>
              </w:rPr>
              <w:t>)</w:t>
            </w:r>
          </w:p>
          <w:p w:rsidR="00254ECD" w:rsidRDefault="007B70BF" w:rsidP="00D940DD">
            <w:pPr>
              <w:spacing w:after="0" w:line="239" w:lineRule="auto"/>
              <w:ind w:left="0" w:firstLine="0"/>
              <w:rPr>
                <w:rFonts w:asciiTheme="minorHAnsi" w:hAnsiTheme="minorHAnsi" w:cstheme="minorHAnsi"/>
              </w:rPr>
            </w:pPr>
            <w:r>
              <w:rPr>
                <w:rFonts w:asciiTheme="minorHAnsi" w:hAnsiTheme="minorHAnsi" w:cstheme="minorHAnsi"/>
              </w:rPr>
              <w:t>(</w:t>
            </w:r>
            <w:r w:rsidR="00ED502F">
              <w:rPr>
                <w:rFonts w:asciiTheme="minorHAnsi" w:hAnsiTheme="minorHAnsi" w:cstheme="minorHAnsi"/>
              </w:rPr>
              <w:t>ACED7350</w:t>
            </w:r>
            <w:r>
              <w:rPr>
                <w:rFonts w:asciiTheme="minorHAnsi" w:hAnsiTheme="minorHAnsi" w:cstheme="minorHAnsi"/>
              </w:rPr>
              <w:t>)</w:t>
            </w:r>
          </w:p>
        </w:tc>
      </w:tr>
    </w:tbl>
    <w:p w:rsidR="00B46AD7" w:rsidRDefault="00805B60">
      <w:pPr>
        <w:spacing w:after="0" w:line="239" w:lineRule="auto"/>
        <w:ind w:left="0" w:firstLine="0"/>
        <w:rPr>
          <w:rFonts w:asciiTheme="minorHAnsi" w:hAnsiTheme="minorHAnsi" w:cstheme="minorHAnsi"/>
          <w:szCs w:val="24"/>
        </w:rPr>
      </w:pPr>
      <w:r>
        <w:rPr>
          <w:rFonts w:asciiTheme="minorHAnsi" w:hAnsiTheme="minorHAnsi" w:cstheme="minorHAnsi"/>
          <w:szCs w:val="24"/>
        </w:rPr>
        <w:t xml:space="preserve">* Courses in parentheses </w:t>
      </w:r>
      <w:r w:rsidR="00C93545">
        <w:rPr>
          <w:rFonts w:asciiTheme="minorHAnsi" w:hAnsiTheme="minorHAnsi" w:cstheme="minorHAnsi"/>
          <w:szCs w:val="24"/>
        </w:rPr>
        <w:t>can change</w:t>
      </w:r>
      <w:r>
        <w:rPr>
          <w:rFonts w:asciiTheme="minorHAnsi" w:hAnsiTheme="minorHAnsi" w:cstheme="minorHAnsi"/>
          <w:szCs w:val="24"/>
        </w:rPr>
        <w:t xml:space="preserve">. </w:t>
      </w:r>
    </w:p>
    <w:p w:rsidR="00805B60" w:rsidRDefault="00805B60">
      <w:pPr>
        <w:spacing w:after="0" w:line="239" w:lineRule="auto"/>
        <w:ind w:left="0" w:firstLine="0"/>
        <w:rPr>
          <w:rFonts w:asciiTheme="minorHAnsi" w:hAnsiTheme="minorHAnsi" w:cstheme="minorHAnsi"/>
          <w:szCs w:val="24"/>
        </w:rPr>
      </w:pPr>
    </w:p>
    <w:p w:rsidR="0059185B" w:rsidRDefault="006F4E6B" w:rsidP="00501A99">
      <w:pPr>
        <w:pStyle w:val="Heading1"/>
      </w:pPr>
      <w:r>
        <w:t xml:space="preserve">Course Descriptions </w:t>
      </w:r>
    </w:p>
    <w:p w:rsidR="00E74650" w:rsidRPr="00E74650" w:rsidRDefault="00E74650" w:rsidP="00E74650">
      <w:pPr>
        <w:pStyle w:val="Heading2"/>
        <w:rPr>
          <w:rStyle w:val="normaltextrun"/>
        </w:rPr>
      </w:pPr>
      <w:r w:rsidRPr="00E74650">
        <w:rPr>
          <w:rStyle w:val="normaltextrun"/>
        </w:rPr>
        <w:t>Required Courses</w:t>
      </w:r>
    </w:p>
    <w:p w:rsidR="00251530" w:rsidRDefault="00251530" w:rsidP="0059185B">
      <w:pPr>
        <w:pStyle w:val="paragraph"/>
        <w:spacing w:before="0" w:beforeAutospacing="0" w:after="0" w:afterAutospacing="0"/>
        <w:textAlignment w:val="baseline"/>
        <w:rPr>
          <w:rStyle w:val="normaltextrun"/>
          <w:rFonts w:ascii="Calibri" w:hAnsi="Calibri" w:cs="Calibri"/>
          <w:b/>
          <w:bCs/>
        </w:rPr>
      </w:pPr>
    </w:p>
    <w:p w:rsidR="00B3042F" w:rsidRDefault="00B3042F" w:rsidP="0059185B">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t>ITED7100</w:t>
      </w:r>
      <w:r w:rsidR="00F171CF">
        <w:rPr>
          <w:rStyle w:val="normaltextrun"/>
          <w:rFonts w:ascii="Calibri" w:hAnsi="Calibri" w:cs="Calibri"/>
          <w:b/>
          <w:bCs/>
        </w:rPr>
        <w:t>.</w:t>
      </w:r>
      <w:r>
        <w:rPr>
          <w:rStyle w:val="normaltextrun"/>
          <w:rFonts w:ascii="Calibri" w:hAnsi="Calibri" w:cs="Calibri"/>
          <w:b/>
          <w:bCs/>
        </w:rPr>
        <w:t xml:space="preserve"> </w:t>
      </w:r>
      <w:r w:rsidR="00E74650">
        <w:rPr>
          <w:rStyle w:val="normaltextrun"/>
          <w:rFonts w:ascii="Calibri" w:hAnsi="Calibri" w:cs="Calibri"/>
          <w:b/>
          <w:bCs/>
        </w:rPr>
        <w:t>Foundations in Instructional Design and Technology. 3 Hours.</w:t>
      </w:r>
      <w:r w:rsidR="00E74650" w:rsidRPr="008C2E4E">
        <w:rPr>
          <w:rStyle w:val="normaltextrun"/>
          <w:rFonts w:ascii="Calibri" w:hAnsi="Calibri" w:cs="Calibri"/>
          <w:bCs/>
          <w:i/>
        </w:rPr>
        <w:t xml:space="preserve"> </w:t>
      </w:r>
      <w:r w:rsidR="008C2E4E" w:rsidRPr="008C2E4E">
        <w:rPr>
          <w:rStyle w:val="normaltextrun"/>
          <w:rFonts w:ascii="Calibri" w:hAnsi="Calibri" w:cs="Calibri"/>
          <w:bCs/>
          <w:i/>
        </w:rPr>
        <w:t>(Fall, Spring</w:t>
      </w:r>
      <w:r w:rsidR="008C2E4E">
        <w:rPr>
          <w:rStyle w:val="normaltextrun"/>
          <w:rFonts w:ascii="Calibri" w:hAnsi="Calibri" w:cs="Calibri"/>
          <w:bCs/>
          <w:i/>
        </w:rPr>
        <w:t xml:space="preserve"> only</w:t>
      </w:r>
      <w:r w:rsidR="008C2E4E" w:rsidRPr="008C2E4E">
        <w:rPr>
          <w:rStyle w:val="normaltextrun"/>
          <w:rFonts w:ascii="Calibri" w:hAnsi="Calibri" w:cs="Calibri"/>
          <w:bCs/>
          <w:i/>
        </w:rPr>
        <w:t>)</w:t>
      </w:r>
    </w:p>
    <w:p w:rsidR="00E74650" w:rsidRPr="00E74650" w:rsidRDefault="00E74650" w:rsidP="0059185B">
      <w:pPr>
        <w:pStyle w:val="paragraph"/>
        <w:spacing w:before="0" w:beforeAutospacing="0" w:after="0" w:afterAutospacing="0"/>
        <w:textAlignment w:val="baseline"/>
        <w:rPr>
          <w:rStyle w:val="normaltextrun"/>
          <w:rFonts w:ascii="Calibri" w:hAnsi="Calibri" w:cs="Calibri"/>
          <w:bCs/>
        </w:rPr>
      </w:pPr>
      <w:r w:rsidRPr="00E74650">
        <w:rPr>
          <w:rStyle w:val="normaltextrun"/>
          <w:rFonts w:ascii="Calibri" w:hAnsi="Calibri" w:cs="Calibri"/>
          <w:bCs/>
        </w:rPr>
        <w:t>Introduction to the field of instructional design and technology through exploring the self, theories of learning, instruction, and technology integration, as well as the context surrounding professional practice.</w:t>
      </w:r>
    </w:p>
    <w:p w:rsidR="00E74650" w:rsidRDefault="00E74650" w:rsidP="0059185B">
      <w:pPr>
        <w:pStyle w:val="paragraph"/>
        <w:spacing w:before="0" w:beforeAutospacing="0" w:after="0" w:afterAutospacing="0"/>
        <w:textAlignment w:val="baseline"/>
        <w:rPr>
          <w:rStyle w:val="normaltextrun"/>
          <w:rFonts w:ascii="Calibri" w:hAnsi="Calibri" w:cs="Calibri"/>
          <w:b/>
          <w:bCs/>
        </w:rPr>
      </w:pPr>
    </w:p>
    <w:p w:rsidR="00B3042F" w:rsidRDefault="00B3042F" w:rsidP="0059185B">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t>ITED7300</w:t>
      </w:r>
      <w:r w:rsidR="00F171CF">
        <w:rPr>
          <w:rStyle w:val="normaltextrun"/>
          <w:rFonts w:ascii="Calibri" w:hAnsi="Calibri" w:cs="Calibri"/>
          <w:b/>
          <w:bCs/>
        </w:rPr>
        <w:t>.</w:t>
      </w:r>
      <w:r w:rsidR="00E74650">
        <w:rPr>
          <w:rStyle w:val="normaltextrun"/>
          <w:rFonts w:ascii="Calibri" w:hAnsi="Calibri" w:cs="Calibri"/>
          <w:b/>
          <w:bCs/>
        </w:rPr>
        <w:t xml:space="preserve"> Instructional Design and Technology Integration. 3 Hours. </w:t>
      </w:r>
      <w:r w:rsidR="008C2E4E" w:rsidRPr="008C2E4E">
        <w:rPr>
          <w:rStyle w:val="normaltextrun"/>
          <w:rFonts w:ascii="Calibri" w:hAnsi="Calibri" w:cs="Calibri"/>
          <w:bCs/>
          <w:i/>
        </w:rPr>
        <w:t>(Spring</w:t>
      </w:r>
      <w:r w:rsidR="008C2E4E">
        <w:rPr>
          <w:rStyle w:val="normaltextrun"/>
          <w:rFonts w:ascii="Calibri" w:hAnsi="Calibri" w:cs="Calibri"/>
          <w:bCs/>
          <w:i/>
        </w:rPr>
        <w:t xml:space="preserve"> only</w:t>
      </w:r>
      <w:r w:rsidR="008C2E4E" w:rsidRPr="008C2E4E">
        <w:rPr>
          <w:rStyle w:val="normaltextrun"/>
          <w:rFonts w:ascii="Calibri" w:hAnsi="Calibri" w:cs="Calibri"/>
          <w:bCs/>
          <w:i/>
        </w:rPr>
        <w:t>)</w:t>
      </w:r>
    </w:p>
    <w:p w:rsidR="00ED502F" w:rsidRDefault="00E74650" w:rsidP="00ED502F">
      <w:pPr>
        <w:pStyle w:val="paragraph"/>
        <w:spacing w:before="0" w:beforeAutospacing="0" w:after="0" w:afterAutospacing="0"/>
        <w:textAlignment w:val="baseline"/>
        <w:rPr>
          <w:rStyle w:val="normaltextrun"/>
          <w:rFonts w:ascii="Calibri" w:hAnsi="Calibri" w:cs="Calibri"/>
          <w:bCs/>
        </w:rPr>
      </w:pPr>
      <w:r w:rsidRPr="00E74650">
        <w:rPr>
          <w:rStyle w:val="normaltextrun"/>
          <w:rFonts w:ascii="Calibri" w:hAnsi="Calibri" w:cs="Calibri"/>
          <w:bCs/>
        </w:rPr>
        <w:t>Design and implementation of technology-infused learning activities and assessment in a professional context.</w:t>
      </w:r>
    </w:p>
    <w:p w:rsidR="00ED502F" w:rsidRDefault="00ED502F" w:rsidP="00ED502F">
      <w:pPr>
        <w:pStyle w:val="paragraph"/>
        <w:spacing w:before="0" w:beforeAutospacing="0" w:after="0" w:afterAutospacing="0"/>
        <w:textAlignment w:val="baseline"/>
        <w:rPr>
          <w:rFonts w:ascii="Calibri" w:hAnsi="Calibri" w:cs="Calibri"/>
          <w:b/>
          <w:bCs/>
        </w:rPr>
      </w:pPr>
    </w:p>
    <w:p w:rsidR="00ED502F" w:rsidRDefault="00ED502F" w:rsidP="00ED502F">
      <w:pPr>
        <w:pStyle w:val="paragraph"/>
        <w:spacing w:before="0" w:beforeAutospacing="0" w:after="0" w:afterAutospacing="0"/>
        <w:textAlignment w:val="baseline"/>
        <w:rPr>
          <w:rFonts w:ascii="Calibri" w:hAnsi="Calibri" w:cs="Calibri"/>
          <w:bCs/>
        </w:rPr>
      </w:pPr>
      <w:r w:rsidRPr="00ED502F">
        <w:rPr>
          <w:rFonts w:ascii="Calibri" w:hAnsi="Calibri" w:cs="Calibri"/>
          <w:b/>
          <w:bCs/>
        </w:rPr>
        <w:t>ITED 7610. Instructional Graphics. 3 Hours.</w:t>
      </w:r>
    </w:p>
    <w:p w:rsidR="00ED502F" w:rsidRDefault="00ED502F" w:rsidP="00ED502F">
      <w:pPr>
        <w:pStyle w:val="paragraph"/>
        <w:spacing w:before="0" w:beforeAutospacing="0" w:after="0" w:afterAutospacing="0"/>
        <w:textAlignment w:val="baseline"/>
        <w:rPr>
          <w:rFonts w:ascii="Calibri" w:hAnsi="Calibri" w:cs="Calibri"/>
          <w:bCs/>
        </w:rPr>
      </w:pPr>
      <w:r w:rsidRPr="00ED502F">
        <w:rPr>
          <w:rFonts w:ascii="Calibri" w:hAnsi="Calibri" w:cs="Calibri"/>
          <w:bCs/>
        </w:rPr>
        <w:t>A study of techniques for creating, editing, and producing professional quality graphics for both face-to-face and online instructional settings. Students will use industry-leading software to prepare them to take the industry-recognized certification exam in image editing and graphic design.</w:t>
      </w:r>
    </w:p>
    <w:p w:rsidR="00ED502F" w:rsidRDefault="00ED502F" w:rsidP="00ED502F">
      <w:pPr>
        <w:pStyle w:val="paragraph"/>
        <w:spacing w:before="0" w:beforeAutospacing="0" w:after="0" w:afterAutospacing="0"/>
        <w:textAlignment w:val="baseline"/>
        <w:rPr>
          <w:rStyle w:val="normaltextrun"/>
          <w:rFonts w:ascii="Calibri" w:hAnsi="Calibri" w:cs="Calibri"/>
          <w:b/>
          <w:bCs/>
        </w:rPr>
      </w:pPr>
    </w:p>
    <w:p w:rsidR="00ED502F" w:rsidRDefault="00ED502F" w:rsidP="00ED502F">
      <w:pPr>
        <w:pStyle w:val="paragraph"/>
        <w:spacing w:before="0" w:beforeAutospacing="0" w:after="0" w:afterAutospacing="0"/>
        <w:textAlignment w:val="baseline"/>
        <w:rPr>
          <w:rStyle w:val="normaltextrun"/>
          <w:rFonts w:ascii="Calibri" w:hAnsi="Calibri" w:cs="Calibri"/>
          <w:bCs/>
        </w:rPr>
      </w:pPr>
      <w:r>
        <w:rPr>
          <w:rStyle w:val="normaltextrun"/>
          <w:rFonts w:ascii="Calibri" w:hAnsi="Calibri" w:cs="Calibri"/>
          <w:b/>
          <w:bCs/>
        </w:rPr>
        <w:t>ITED7710</w:t>
      </w:r>
      <w:r w:rsidRPr="00ED502F">
        <w:t xml:space="preserve"> </w:t>
      </w:r>
      <w:r w:rsidRPr="00ED502F">
        <w:rPr>
          <w:rStyle w:val="normaltextrun"/>
          <w:rFonts w:ascii="Calibri" w:hAnsi="Calibri" w:cs="Calibri"/>
          <w:b/>
          <w:bCs/>
        </w:rPr>
        <w:t>Instructional Video and Audio. 3 Hours.</w:t>
      </w:r>
    </w:p>
    <w:p w:rsidR="00ED502F" w:rsidRDefault="00ED502F" w:rsidP="00ED502F">
      <w:pPr>
        <w:pStyle w:val="paragraph"/>
        <w:spacing w:before="0" w:beforeAutospacing="0" w:after="0" w:afterAutospacing="0"/>
        <w:textAlignment w:val="baseline"/>
        <w:rPr>
          <w:rStyle w:val="normaltextrun"/>
          <w:rFonts w:ascii="Calibri" w:hAnsi="Calibri" w:cs="Calibri"/>
          <w:bCs/>
        </w:rPr>
      </w:pPr>
      <w:r w:rsidRPr="00ED502F">
        <w:rPr>
          <w:rStyle w:val="normaltextrun"/>
          <w:rFonts w:ascii="Calibri" w:hAnsi="Calibri" w:cs="Calibri"/>
          <w:bCs/>
        </w:rPr>
        <w:t>A study of techniques for creating professional quality videos for both face-to-face and online instructional settings. Students will use industry-leading software to prepare them to take the industry-recognized certification exam in video editing and production.</w:t>
      </w:r>
    </w:p>
    <w:p w:rsidR="00ED502F" w:rsidRDefault="00ED502F" w:rsidP="00ED502F">
      <w:pPr>
        <w:pStyle w:val="paragraph"/>
        <w:spacing w:before="0" w:beforeAutospacing="0" w:after="0" w:afterAutospacing="0"/>
        <w:textAlignment w:val="baseline"/>
        <w:rPr>
          <w:rStyle w:val="normaltextrun"/>
          <w:rFonts w:ascii="Calibri" w:hAnsi="Calibri" w:cs="Calibri"/>
          <w:b/>
          <w:bCs/>
        </w:rPr>
      </w:pPr>
    </w:p>
    <w:p w:rsidR="00B46AD7" w:rsidRDefault="00ED502F" w:rsidP="00B46AD7">
      <w:pPr>
        <w:pStyle w:val="paragraph"/>
        <w:spacing w:before="0" w:beforeAutospacing="0" w:after="0" w:afterAutospacing="0"/>
        <w:textAlignment w:val="baseline"/>
        <w:rPr>
          <w:rStyle w:val="normaltextrun"/>
          <w:rFonts w:ascii="Calibri" w:hAnsi="Calibri" w:cs="Calibri"/>
          <w:bCs/>
        </w:rPr>
      </w:pPr>
      <w:r>
        <w:rPr>
          <w:rStyle w:val="normaltextrun"/>
          <w:rFonts w:ascii="Calibri" w:hAnsi="Calibri" w:cs="Calibri"/>
          <w:b/>
          <w:bCs/>
        </w:rPr>
        <w:t>ITED7810</w:t>
      </w:r>
      <w:r w:rsidRPr="00ED502F">
        <w:rPr>
          <w:rStyle w:val="normaltextrun"/>
          <w:rFonts w:ascii="Calibri" w:hAnsi="Calibri" w:cs="Calibri"/>
          <w:b/>
          <w:bCs/>
        </w:rPr>
        <w:t xml:space="preserve"> Project Training Management. 3 Hours.</w:t>
      </w:r>
      <w:r>
        <w:rPr>
          <w:rStyle w:val="normaltextrun"/>
          <w:rFonts w:ascii="Calibri" w:hAnsi="Calibri" w:cs="Calibri"/>
          <w:b/>
          <w:bCs/>
        </w:rPr>
        <w:t xml:space="preserve"> </w:t>
      </w:r>
      <w:r w:rsidRPr="00ED502F">
        <w:rPr>
          <w:rStyle w:val="normaltextrun"/>
          <w:rFonts w:ascii="Calibri" w:hAnsi="Calibri" w:cs="Calibri"/>
          <w:bCs/>
        </w:rPr>
        <w:t>An examination of factors and processes affecting project management, preparing students for the Certified Associate in Project Management (CAPM) exam.</w:t>
      </w:r>
    </w:p>
    <w:p w:rsidR="00B46AD7" w:rsidRDefault="00B46AD7" w:rsidP="00B46AD7">
      <w:pPr>
        <w:pStyle w:val="paragraph"/>
        <w:spacing w:before="0" w:beforeAutospacing="0" w:after="0" w:afterAutospacing="0"/>
        <w:textAlignment w:val="baseline"/>
        <w:rPr>
          <w:rStyle w:val="normaltextrun"/>
          <w:rFonts w:ascii="Calibri" w:hAnsi="Calibri" w:cs="Calibri"/>
          <w:b/>
          <w:bCs/>
        </w:rPr>
      </w:pPr>
    </w:p>
    <w:p w:rsidR="00B46AD7" w:rsidRPr="00B46AD7" w:rsidRDefault="00ED502F" w:rsidP="00B46AD7">
      <w:pPr>
        <w:pStyle w:val="paragraph"/>
        <w:spacing w:before="0" w:beforeAutospacing="0" w:after="0" w:afterAutospacing="0"/>
        <w:textAlignment w:val="baseline"/>
        <w:rPr>
          <w:rStyle w:val="normaltextrun"/>
          <w:rFonts w:ascii="Calibri" w:hAnsi="Calibri" w:cs="Calibri"/>
          <w:bCs/>
        </w:rPr>
      </w:pPr>
      <w:r>
        <w:rPr>
          <w:rStyle w:val="normaltextrun"/>
          <w:rFonts w:ascii="Calibri" w:hAnsi="Calibri" w:cs="Calibri"/>
          <w:b/>
          <w:bCs/>
        </w:rPr>
        <w:t>ACED7610</w:t>
      </w:r>
      <w:r w:rsidR="00B46AD7" w:rsidRPr="00B46AD7">
        <w:t xml:space="preserve"> </w:t>
      </w:r>
      <w:r w:rsidR="00B46AD7" w:rsidRPr="00B46AD7">
        <w:rPr>
          <w:rStyle w:val="normaltextrun"/>
          <w:rFonts w:ascii="Calibri" w:hAnsi="Calibri" w:cs="Calibri"/>
          <w:b/>
          <w:bCs/>
        </w:rPr>
        <w:t>Advanced Web Design and Development. 3 Hours</w:t>
      </w:r>
      <w:r w:rsidR="00B46AD7">
        <w:rPr>
          <w:rStyle w:val="normaltextrun"/>
          <w:rFonts w:ascii="Calibri" w:hAnsi="Calibri" w:cs="Calibri"/>
          <w:b/>
          <w:bCs/>
        </w:rPr>
        <w:t xml:space="preserve">. </w:t>
      </w:r>
    </w:p>
    <w:p w:rsidR="00B46AD7" w:rsidRDefault="00B46AD7" w:rsidP="00B46AD7">
      <w:pPr>
        <w:pStyle w:val="paragraph"/>
        <w:spacing w:before="0" w:beforeAutospacing="0" w:after="0" w:afterAutospacing="0"/>
        <w:textAlignment w:val="baseline"/>
        <w:rPr>
          <w:rStyle w:val="normaltextrun"/>
          <w:rFonts w:ascii="Calibri" w:hAnsi="Calibri" w:cs="Calibri"/>
          <w:bCs/>
        </w:rPr>
      </w:pPr>
      <w:r w:rsidRPr="00B46AD7">
        <w:rPr>
          <w:rStyle w:val="normaltextrun"/>
          <w:rFonts w:ascii="Calibri" w:hAnsi="Calibri" w:cs="Calibri"/>
          <w:bCs/>
        </w:rPr>
        <w:t>Advanced theory and practice of designing web sites for business and/or education settings, incorporating accepted design and usability standards. The course includes use of Hypertext markup language (HTML) and web design software taught in business technology programs.</w:t>
      </w:r>
    </w:p>
    <w:p w:rsidR="00B46AD7" w:rsidRDefault="00B46AD7" w:rsidP="00B46AD7">
      <w:pPr>
        <w:pStyle w:val="paragraph"/>
        <w:spacing w:before="0" w:beforeAutospacing="0" w:after="0" w:afterAutospacing="0"/>
        <w:textAlignment w:val="baseline"/>
        <w:rPr>
          <w:rStyle w:val="normaltextrun"/>
          <w:rFonts w:ascii="Calibri" w:hAnsi="Calibri" w:cs="Calibri"/>
          <w:b/>
          <w:bCs/>
        </w:rPr>
      </w:pPr>
    </w:p>
    <w:p w:rsidR="00B46AD7" w:rsidRDefault="00ED502F" w:rsidP="00B46AD7">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t>ACED7620</w:t>
      </w:r>
      <w:r w:rsidR="00B46AD7">
        <w:rPr>
          <w:rStyle w:val="normaltextrun"/>
          <w:rFonts w:ascii="Calibri" w:hAnsi="Calibri" w:cs="Calibri"/>
          <w:b/>
          <w:bCs/>
        </w:rPr>
        <w:t xml:space="preserve">. </w:t>
      </w:r>
      <w:r w:rsidR="00B46AD7" w:rsidRPr="00B46AD7">
        <w:rPr>
          <w:rStyle w:val="normaltextrun"/>
          <w:rFonts w:ascii="Calibri" w:hAnsi="Calibri" w:cs="Calibri"/>
          <w:b/>
          <w:bCs/>
        </w:rPr>
        <w:t>Evaluation of Adult and Career Education Programs. 3 Hours.</w:t>
      </w:r>
      <w:r w:rsidR="00B46AD7">
        <w:rPr>
          <w:rStyle w:val="normaltextrun"/>
          <w:rFonts w:ascii="Calibri" w:hAnsi="Calibri" w:cs="Calibri"/>
          <w:b/>
          <w:bCs/>
        </w:rPr>
        <w:t xml:space="preserve"> </w:t>
      </w:r>
    </w:p>
    <w:p w:rsidR="00ED502F" w:rsidRPr="00B46AD7" w:rsidRDefault="00B46AD7" w:rsidP="00B46AD7">
      <w:pPr>
        <w:pStyle w:val="paragraph"/>
        <w:spacing w:before="0" w:beforeAutospacing="0" w:after="0" w:afterAutospacing="0"/>
        <w:textAlignment w:val="baseline"/>
        <w:rPr>
          <w:rStyle w:val="normaltextrun"/>
          <w:rFonts w:ascii="Calibri" w:hAnsi="Calibri" w:cs="Calibri"/>
          <w:bCs/>
        </w:rPr>
      </w:pPr>
      <w:r w:rsidRPr="00B46AD7">
        <w:rPr>
          <w:rStyle w:val="normaltextrun"/>
          <w:rFonts w:ascii="Calibri" w:hAnsi="Calibri" w:cs="Calibri"/>
          <w:bCs/>
        </w:rPr>
        <w:t>Development and understanding of program evaluation in adult and career education settings. Emphasis is placed on understanding and application of evaluation approaches, models, and practical guidelines for implementation.</w:t>
      </w:r>
    </w:p>
    <w:p w:rsidR="00ED502F" w:rsidRDefault="00ED502F" w:rsidP="0059185B">
      <w:pPr>
        <w:pStyle w:val="paragraph"/>
        <w:spacing w:before="0" w:beforeAutospacing="0" w:after="0" w:afterAutospacing="0"/>
        <w:textAlignment w:val="baseline"/>
        <w:rPr>
          <w:rStyle w:val="normaltextrun"/>
          <w:rFonts w:ascii="Calibri" w:hAnsi="Calibri" w:cs="Calibri"/>
          <w:bCs/>
        </w:rPr>
      </w:pPr>
    </w:p>
    <w:p w:rsidR="00E74650" w:rsidRPr="00E74650" w:rsidRDefault="00E74650" w:rsidP="00E74650">
      <w:pPr>
        <w:pStyle w:val="Heading2"/>
        <w:rPr>
          <w:rStyle w:val="normaltextrun"/>
        </w:rPr>
      </w:pPr>
      <w:r w:rsidRPr="00E74650">
        <w:rPr>
          <w:rStyle w:val="normaltextrun"/>
        </w:rPr>
        <w:t>Elective Courses</w:t>
      </w:r>
    </w:p>
    <w:p w:rsidR="00E74650" w:rsidRDefault="00B46AD7" w:rsidP="00E74650">
      <w:r>
        <w:t>You are welcome to take</w:t>
      </w:r>
      <w:r w:rsidR="00E74650">
        <w:t xml:space="preserve"> any 7000 or 8000 level courses that align with </w:t>
      </w:r>
      <w:r w:rsidR="005268CE">
        <w:t>one</w:t>
      </w:r>
      <w:r w:rsidR="00E74650">
        <w:t>’</w:t>
      </w:r>
      <w:r w:rsidR="005268CE">
        <w:t>s</w:t>
      </w:r>
      <w:r w:rsidR="00E74650">
        <w:t xml:space="preserve"> professional learning goals.</w:t>
      </w:r>
      <w:r w:rsidR="008C2E4E">
        <w:t xml:space="preserve"> Consult your advisor for guidance and approval.</w:t>
      </w:r>
      <w:r w:rsidR="00E74650">
        <w:t xml:space="preserve"> </w:t>
      </w:r>
      <w:r w:rsidR="005268CE">
        <w:t xml:space="preserve">All </w:t>
      </w:r>
      <w:r>
        <w:t>LTWD</w:t>
      </w:r>
      <w:r w:rsidR="005268CE">
        <w:t xml:space="preserve"> courses are listed </w:t>
      </w:r>
      <w:hyperlink r:id="rId8" w:anchor="coursestext" w:history="1">
        <w:r w:rsidR="005268CE" w:rsidRPr="005268CE">
          <w:rPr>
            <w:rStyle w:val="Hyperlink"/>
          </w:rPr>
          <w:t>HERE</w:t>
        </w:r>
      </w:hyperlink>
      <w:r w:rsidR="005268CE">
        <w:t xml:space="preserve">. Below are recommended. </w:t>
      </w:r>
    </w:p>
    <w:p w:rsidR="005268CE" w:rsidRDefault="005268CE" w:rsidP="005268CE">
      <w:pPr>
        <w:pStyle w:val="paragraph"/>
        <w:spacing w:before="0" w:beforeAutospacing="0" w:after="0" w:afterAutospacing="0"/>
        <w:textAlignment w:val="baseline"/>
        <w:rPr>
          <w:rStyle w:val="normaltextrun"/>
          <w:rFonts w:ascii="Calibri" w:hAnsi="Calibri" w:cs="Calibri"/>
          <w:b/>
          <w:bCs/>
        </w:rPr>
      </w:pPr>
    </w:p>
    <w:p w:rsidR="005268CE" w:rsidRPr="00704B18" w:rsidRDefault="005268CE" w:rsidP="005268CE">
      <w:pPr>
        <w:pStyle w:val="paragraph"/>
        <w:spacing w:before="0" w:beforeAutospacing="0" w:after="0" w:afterAutospacing="0"/>
        <w:textAlignment w:val="baseline"/>
        <w:rPr>
          <w:rStyle w:val="eop"/>
          <w:rFonts w:ascii="Calibri" w:hAnsi="Calibri" w:cs="Calibri"/>
        </w:rPr>
      </w:pPr>
      <w:r w:rsidRPr="00704B18">
        <w:rPr>
          <w:rStyle w:val="normaltextrun"/>
          <w:rFonts w:ascii="Calibri" w:hAnsi="Calibri" w:cs="Calibri"/>
          <w:b/>
          <w:bCs/>
        </w:rPr>
        <w:t>ITED7050. Distance Education. 3 Hours.</w:t>
      </w:r>
      <w:r w:rsidRPr="00704B18">
        <w:rPr>
          <w:rStyle w:val="scxw165411075"/>
          <w:rFonts w:ascii="Calibri" w:hAnsi="Calibri" w:cs="Calibri"/>
        </w:rPr>
        <w:t> </w:t>
      </w:r>
      <w:r w:rsidR="008C2E4E" w:rsidRPr="008C2E4E">
        <w:rPr>
          <w:rStyle w:val="normaltextrun"/>
          <w:rFonts w:ascii="Calibri" w:hAnsi="Calibri" w:cs="Calibri"/>
          <w:bCs/>
          <w:i/>
        </w:rPr>
        <w:t>(Spring</w:t>
      </w:r>
      <w:r w:rsidR="008C2E4E">
        <w:rPr>
          <w:rStyle w:val="normaltextrun"/>
          <w:rFonts w:ascii="Calibri" w:hAnsi="Calibri" w:cs="Calibri"/>
          <w:bCs/>
          <w:i/>
        </w:rPr>
        <w:t xml:space="preserve"> only</w:t>
      </w:r>
      <w:r w:rsidR="008C2E4E" w:rsidRPr="008C2E4E">
        <w:rPr>
          <w:rStyle w:val="normaltextrun"/>
          <w:rFonts w:ascii="Calibri" w:hAnsi="Calibri" w:cs="Calibri"/>
          <w:bCs/>
          <w:i/>
        </w:rPr>
        <w:t>)</w:t>
      </w:r>
      <w:r w:rsidRPr="00704B18">
        <w:rPr>
          <w:rFonts w:ascii="Calibri" w:hAnsi="Calibri" w:cs="Calibri"/>
        </w:rPr>
        <w:br/>
      </w:r>
      <w:r w:rsidRPr="00704B18">
        <w:rPr>
          <w:rStyle w:val="normaltextrun"/>
          <w:rFonts w:ascii="Calibri" w:hAnsi="Calibri" w:cs="Calibri"/>
        </w:rPr>
        <w:t>Address historical background, theories, and emerging trends of distance education. Examine the effective use of technologies and strategies to design, develop, deliver and evaluate distance instructions.</w:t>
      </w:r>
      <w:r w:rsidRPr="00704B18">
        <w:rPr>
          <w:rStyle w:val="eop"/>
          <w:rFonts w:ascii="Calibri" w:hAnsi="Calibri" w:cs="Calibri"/>
        </w:rPr>
        <w:t> </w:t>
      </w:r>
    </w:p>
    <w:p w:rsidR="00E74650" w:rsidRDefault="00E74650" w:rsidP="00E74650"/>
    <w:p w:rsidR="005268CE" w:rsidRPr="00704B18" w:rsidRDefault="005268CE" w:rsidP="005268CE">
      <w:pPr>
        <w:pStyle w:val="paragraph"/>
        <w:spacing w:before="0" w:beforeAutospacing="0" w:after="0" w:afterAutospacing="0"/>
        <w:textAlignment w:val="baseline"/>
        <w:rPr>
          <w:rStyle w:val="eop"/>
          <w:rFonts w:ascii="Calibri" w:hAnsi="Calibri" w:cs="Calibri"/>
        </w:rPr>
      </w:pPr>
      <w:r w:rsidRPr="00704B18">
        <w:rPr>
          <w:rStyle w:val="normaltextrun"/>
          <w:rFonts w:ascii="Calibri" w:hAnsi="Calibri" w:cs="Calibri"/>
          <w:b/>
          <w:bCs/>
        </w:rPr>
        <w:t>ITED7070. Educational Data Use and Visualization. 3 Hours.</w:t>
      </w:r>
      <w:r w:rsidRPr="00704B18">
        <w:rPr>
          <w:rStyle w:val="scxw165411075"/>
          <w:rFonts w:ascii="Calibri" w:hAnsi="Calibri" w:cs="Calibri"/>
        </w:rPr>
        <w:t> </w:t>
      </w:r>
      <w:r w:rsidR="008C2E4E" w:rsidRPr="008C2E4E">
        <w:rPr>
          <w:rStyle w:val="normaltextrun"/>
          <w:rFonts w:ascii="Calibri" w:hAnsi="Calibri" w:cs="Calibri"/>
          <w:bCs/>
          <w:i/>
        </w:rPr>
        <w:t>(</w:t>
      </w:r>
      <w:r w:rsidR="008C2E4E">
        <w:rPr>
          <w:rStyle w:val="normaltextrun"/>
          <w:rFonts w:ascii="Calibri" w:hAnsi="Calibri" w:cs="Calibri"/>
          <w:bCs/>
          <w:i/>
        </w:rPr>
        <w:t>Summer only</w:t>
      </w:r>
      <w:r w:rsidR="008C2E4E" w:rsidRPr="008C2E4E">
        <w:rPr>
          <w:rStyle w:val="normaltextrun"/>
          <w:rFonts w:ascii="Calibri" w:hAnsi="Calibri" w:cs="Calibri"/>
          <w:bCs/>
          <w:i/>
        </w:rPr>
        <w:t>)</w:t>
      </w:r>
      <w:r w:rsidRPr="00704B18">
        <w:rPr>
          <w:rFonts w:ascii="Calibri" w:hAnsi="Calibri" w:cs="Calibri"/>
        </w:rPr>
        <w:br/>
      </w:r>
      <w:r w:rsidRPr="00704B18">
        <w:rPr>
          <w:rStyle w:val="normaltextrun"/>
          <w:rFonts w:ascii="Calibri" w:hAnsi="Calibri" w:cs="Calibri"/>
        </w:rPr>
        <w:t>A survey of various types of data collection, analysis, and visualization techniques used in educational settings to guide professional decision making and data presentation.</w:t>
      </w:r>
      <w:r w:rsidRPr="00704B18">
        <w:rPr>
          <w:rStyle w:val="eop"/>
          <w:rFonts w:ascii="Calibri" w:hAnsi="Calibri" w:cs="Calibri"/>
        </w:rPr>
        <w:t> </w:t>
      </w:r>
    </w:p>
    <w:p w:rsidR="005268CE" w:rsidRPr="00704B18" w:rsidRDefault="005268CE" w:rsidP="005268CE">
      <w:pPr>
        <w:pStyle w:val="paragraph"/>
        <w:spacing w:before="0" w:beforeAutospacing="0" w:after="0" w:afterAutospacing="0"/>
        <w:textAlignment w:val="baseline"/>
        <w:rPr>
          <w:rFonts w:ascii="Segoe UI" w:hAnsi="Segoe UI" w:cs="Segoe UI"/>
        </w:rPr>
      </w:pPr>
    </w:p>
    <w:p w:rsidR="00B46AD7" w:rsidRDefault="005268CE" w:rsidP="00B46AD7">
      <w:pPr>
        <w:pStyle w:val="paragraph"/>
        <w:spacing w:before="0" w:beforeAutospacing="0" w:after="0" w:afterAutospacing="0"/>
        <w:textAlignment w:val="baseline"/>
        <w:rPr>
          <w:rStyle w:val="eop"/>
          <w:rFonts w:ascii="Calibri" w:hAnsi="Calibri" w:cs="Calibri"/>
        </w:rPr>
      </w:pPr>
      <w:r w:rsidRPr="00704B18">
        <w:rPr>
          <w:rStyle w:val="normaltextrun"/>
          <w:rFonts w:ascii="Calibri" w:hAnsi="Calibri" w:cs="Calibri"/>
          <w:b/>
          <w:bCs/>
        </w:rPr>
        <w:t>ITED7090. Professional Development for Instructional Technology Professionals. 3 Hours.</w:t>
      </w:r>
      <w:r w:rsidRPr="00704B18">
        <w:rPr>
          <w:rStyle w:val="scxw165411075"/>
          <w:rFonts w:ascii="Calibri" w:hAnsi="Calibri" w:cs="Calibri"/>
        </w:rPr>
        <w:t> </w:t>
      </w:r>
      <w:r w:rsidR="008C2E4E" w:rsidRPr="008C2E4E">
        <w:rPr>
          <w:rStyle w:val="normaltextrun"/>
          <w:rFonts w:ascii="Calibri" w:hAnsi="Calibri" w:cs="Calibri"/>
          <w:bCs/>
          <w:i/>
        </w:rPr>
        <w:t>(</w:t>
      </w:r>
      <w:r w:rsidR="008C2E4E">
        <w:rPr>
          <w:rStyle w:val="normaltextrun"/>
          <w:rFonts w:ascii="Calibri" w:hAnsi="Calibri" w:cs="Calibri"/>
          <w:bCs/>
          <w:i/>
        </w:rPr>
        <w:t>Summer only</w:t>
      </w:r>
      <w:r w:rsidR="008C2E4E" w:rsidRPr="008C2E4E">
        <w:rPr>
          <w:rStyle w:val="normaltextrun"/>
          <w:rFonts w:ascii="Calibri" w:hAnsi="Calibri" w:cs="Calibri"/>
          <w:bCs/>
          <w:i/>
        </w:rPr>
        <w:t>)</w:t>
      </w:r>
      <w:r w:rsidRPr="00704B18">
        <w:rPr>
          <w:rFonts w:ascii="Calibri" w:hAnsi="Calibri" w:cs="Calibri"/>
        </w:rPr>
        <w:br/>
      </w:r>
      <w:r w:rsidRPr="00704B18">
        <w:rPr>
          <w:rStyle w:val="normaltextrun"/>
          <w:rFonts w:ascii="Calibri" w:hAnsi="Calibri" w:cs="Calibri"/>
        </w:rPr>
        <w:t>An exploration of microlearning and credential opportunities for instructional technology professionals through self-directed learning, reflection, and application.</w:t>
      </w:r>
      <w:r w:rsidRPr="00704B18">
        <w:rPr>
          <w:rStyle w:val="eop"/>
          <w:rFonts w:ascii="Calibri" w:hAnsi="Calibri" w:cs="Calibri"/>
        </w:rPr>
        <w:t> </w:t>
      </w:r>
    </w:p>
    <w:p w:rsidR="00B46AD7" w:rsidRDefault="00B46AD7" w:rsidP="00B46AD7">
      <w:pPr>
        <w:pStyle w:val="paragraph"/>
        <w:spacing w:before="0" w:beforeAutospacing="0" w:after="0" w:afterAutospacing="0"/>
        <w:textAlignment w:val="baseline"/>
        <w:rPr>
          <w:rFonts w:asciiTheme="minorHAnsi" w:hAnsiTheme="minorHAnsi" w:cstheme="minorHAnsi"/>
        </w:rPr>
      </w:pPr>
    </w:p>
    <w:p w:rsidR="00B46AD7" w:rsidRDefault="00B46AD7" w:rsidP="00B46AD7">
      <w:pPr>
        <w:pStyle w:val="paragraph"/>
        <w:spacing w:before="0" w:beforeAutospacing="0" w:after="0" w:afterAutospacing="0"/>
        <w:textAlignment w:val="baseline"/>
        <w:rPr>
          <w:rFonts w:asciiTheme="minorHAnsi" w:hAnsiTheme="minorHAnsi" w:cstheme="minorHAnsi"/>
        </w:rPr>
      </w:pPr>
      <w:r w:rsidRPr="00B46AD7">
        <w:rPr>
          <w:rFonts w:asciiTheme="minorHAnsi" w:hAnsiTheme="minorHAnsi" w:cstheme="minorHAnsi"/>
          <w:b/>
        </w:rPr>
        <w:t>ACED7150. Adult Learning and Development. 3 Hours.</w:t>
      </w:r>
      <w:r>
        <w:rPr>
          <w:rFonts w:asciiTheme="minorHAnsi" w:hAnsiTheme="minorHAnsi" w:cstheme="minorHAnsi"/>
        </w:rPr>
        <w:t xml:space="preserve"> </w:t>
      </w:r>
    </w:p>
    <w:p w:rsidR="00B46AD7" w:rsidRPr="00B46AD7" w:rsidRDefault="00B46AD7" w:rsidP="00B46AD7">
      <w:pPr>
        <w:pStyle w:val="paragraph"/>
        <w:spacing w:before="0" w:beforeAutospacing="0" w:after="0" w:afterAutospacing="0"/>
        <w:textAlignment w:val="baseline"/>
        <w:rPr>
          <w:rFonts w:ascii="Calibri" w:hAnsi="Calibri" w:cs="Calibri"/>
        </w:rPr>
      </w:pPr>
      <w:r w:rsidRPr="00B46AD7">
        <w:rPr>
          <w:rFonts w:asciiTheme="minorHAnsi" w:hAnsiTheme="minorHAnsi" w:cstheme="minorHAnsi"/>
        </w:rPr>
        <w:t>Advanced study of the socio-historical context of contemporary methods, agencies, programs, and issues in adult education, including adult non-formal education as well as formal and informal learning in diverse organizational and global contexts.</w:t>
      </w:r>
    </w:p>
    <w:p w:rsidR="005268CE" w:rsidRDefault="005268CE" w:rsidP="00EF6FF8">
      <w:pPr>
        <w:ind w:left="0" w:firstLine="0"/>
      </w:pPr>
    </w:p>
    <w:p w:rsidR="00B46AD7" w:rsidRPr="00B46AD7" w:rsidRDefault="00B46AD7" w:rsidP="00B46AD7">
      <w:pPr>
        <w:ind w:left="0" w:firstLine="0"/>
        <w:rPr>
          <w:rFonts w:asciiTheme="minorHAnsi" w:hAnsiTheme="minorHAnsi" w:cstheme="minorHAnsi"/>
          <w:b/>
        </w:rPr>
      </w:pPr>
      <w:r w:rsidRPr="00B46AD7">
        <w:rPr>
          <w:rFonts w:asciiTheme="minorHAnsi" w:hAnsiTheme="minorHAnsi" w:cstheme="minorHAnsi"/>
          <w:b/>
        </w:rPr>
        <w:t>ACED7350. Organizational Learning and Development. 3 Hours.</w:t>
      </w:r>
    </w:p>
    <w:p w:rsidR="00B46AD7" w:rsidRPr="00B46AD7" w:rsidRDefault="00B46AD7" w:rsidP="00B46AD7">
      <w:pPr>
        <w:ind w:left="0" w:firstLine="0"/>
        <w:rPr>
          <w:rFonts w:asciiTheme="minorHAnsi" w:hAnsiTheme="minorHAnsi" w:cstheme="minorHAnsi"/>
        </w:rPr>
      </w:pPr>
      <w:r w:rsidRPr="00B46AD7">
        <w:rPr>
          <w:rFonts w:asciiTheme="minorHAnsi" w:hAnsiTheme="minorHAnsi" w:cstheme="minorHAnsi"/>
        </w:rPr>
        <w:t>Exploration of the history, principles, theories, and practices of organization development and learning as related to workforce education. Students will study the dominant models, their application, and research in the field.</w:t>
      </w:r>
    </w:p>
    <w:p w:rsidR="008C2E4E" w:rsidRDefault="008C2E4E" w:rsidP="00E74650"/>
    <w:p w:rsidR="008C2E4E" w:rsidRPr="00E74650" w:rsidRDefault="008C2E4E" w:rsidP="00E74650"/>
    <w:p w:rsidR="0059185B" w:rsidRDefault="0059185B" w:rsidP="0059185B">
      <w:pPr>
        <w:spacing w:after="0" w:line="259" w:lineRule="auto"/>
        <w:ind w:left="0" w:firstLine="0"/>
      </w:pPr>
    </w:p>
    <w:p w:rsidR="0059185B" w:rsidRDefault="0059185B" w:rsidP="0059185B">
      <w:pPr>
        <w:spacing w:after="5" w:line="250" w:lineRule="auto"/>
        <w:ind w:left="-5"/>
        <w:jc w:val="right"/>
        <w:rPr>
          <w:rFonts w:ascii="Calibri" w:eastAsia="Calibri" w:hAnsi="Calibri" w:cs="Calibri"/>
          <w:b/>
        </w:rPr>
      </w:pPr>
      <w:r>
        <w:rPr>
          <w:rFonts w:ascii="Calibri" w:eastAsia="Calibri" w:hAnsi="Calibri" w:cs="Calibri"/>
          <w:b/>
        </w:rPr>
        <w:t xml:space="preserve">Required </w:t>
      </w:r>
      <w:r w:rsidR="00E74650">
        <w:rPr>
          <w:rFonts w:ascii="Calibri" w:eastAsia="Calibri" w:hAnsi="Calibri" w:cs="Calibri"/>
          <w:b/>
        </w:rPr>
        <w:t>Course Credit</w:t>
      </w:r>
      <w:r>
        <w:rPr>
          <w:rFonts w:ascii="Calibri" w:eastAsia="Calibri" w:hAnsi="Calibri" w:cs="Calibri"/>
          <w:b/>
        </w:rPr>
        <w:t xml:space="preserve"> Hours = </w:t>
      </w:r>
      <w:r w:rsidR="00B46AD7">
        <w:rPr>
          <w:rFonts w:ascii="Calibri" w:eastAsia="Calibri" w:hAnsi="Calibri" w:cs="Calibri"/>
          <w:b/>
        </w:rPr>
        <w:t>21</w:t>
      </w:r>
      <w:r>
        <w:rPr>
          <w:rFonts w:ascii="Calibri" w:eastAsia="Calibri" w:hAnsi="Calibri" w:cs="Calibri"/>
          <w:b/>
        </w:rPr>
        <w:t xml:space="preserve"> </w:t>
      </w:r>
    </w:p>
    <w:p w:rsidR="0059185B" w:rsidRPr="00815E2C" w:rsidRDefault="00E8132D" w:rsidP="0059185B">
      <w:pPr>
        <w:spacing w:after="5" w:line="250" w:lineRule="auto"/>
        <w:ind w:left="-5"/>
        <w:jc w:val="right"/>
        <w:rPr>
          <w:u w:val="single"/>
        </w:rPr>
      </w:pPr>
      <w:r>
        <w:rPr>
          <w:rFonts w:ascii="Calibri" w:eastAsia="Calibri" w:hAnsi="Calibri" w:cs="Calibri"/>
          <w:b/>
          <w:u w:val="single"/>
        </w:rPr>
        <w:t xml:space="preserve">      </w:t>
      </w:r>
      <w:r w:rsidR="00E74650">
        <w:rPr>
          <w:rFonts w:ascii="Calibri" w:eastAsia="Calibri" w:hAnsi="Calibri" w:cs="Calibri"/>
          <w:b/>
          <w:u w:val="single"/>
        </w:rPr>
        <w:t>Elective Course Credit Hours</w:t>
      </w:r>
      <w:r w:rsidR="0059185B">
        <w:rPr>
          <w:rFonts w:ascii="Calibri" w:eastAsia="Calibri" w:hAnsi="Calibri" w:cs="Calibri"/>
          <w:b/>
          <w:u w:val="single"/>
        </w:rPr>
        <w:t xml:space="preserve"> </w:t>
      </w:r>
      <w:r w:rsidR="0059185B" w:rsidRPr="00815E2C">
        <w:rPr>
          <w:rFonts w:ascii="Calibri" w:eastAsia="Calibri" w:hAnsi="Calibri" w:cs="Calibri"/>
          <w:b/>
          <w:u w:val="single"/>
        </w:rPr>
        <w:t>=</w:t>
      </w:r>
      <w:r w:rsidR="00B46AD7">
        <w:rPr>
          <w:rFonts w:ascii="Calibri" w:eastAsia="Calibri" w:hAnsi="Calibri" w:cs="Calibri"/>
          <w:b/>
          <w:u w:val="single"/>
        </w:rPr>
        <w:t xml:space="preserve">  </w:t>
      </w:r>
      <w:r w:rsidR="0059185B" w:rsidRPr="00815E2C">
        <w:rPr>
          <w:rFonts w:ascii="Calibri" w:eastAsia="Calibri" w:hAnsi="Calibri" w:cs="Calibri"/>
          <w:b/>
          <w:u w:val="single"/>
        </w:rPr>
        <w:t xml:space="preserve"> </w:t>
      </w:r>
      <w:r w:rsidR="00B46AD7">
        <w:rPr>
          <w:rFonts w:ascii="Calibri" w:eastAsia="Calibri" w:hAnsi="Calibri" w:cs="Calibri"/>
          <w:b/>
          <w:u w:val="single"/>
        </w:rPr>
        <w:t>9</w:t>
      </w:r>
    </w:p>
    <w:p w:rsidR="0059185B" w:rsidRDefault="0059185B" w:rsidP="0059185B">
      <w:pPr>
        <w:ind w:left="-5"/>
        <w:jc w:val="right"/>
      </w:pPr>
      <w:r>
        <w:rPr>
          <w:rFonts w:ascii="Calibri" w:eastAsia="Calibri" w:hAnsi="Calibri" w:cs="Calibri"/>
          <w:b/>
        </w:rPr>
        <w:t xml:space="preserve">Total Program </w:t>
      </w:r>
      <w:r w:rsidR="00E74650">
        <w:rPr>
          <w:rFonts w:ascii="Calibri" w:eastAsia="Calibri" w:hAnsi="Calibri" w:cs="Calibri"/>
          <w:b/>
        </w:rPr>
        <w:t xml:space="preserve">Credit </w:t>
      </w:r>
      <w:r>
        <w:rPr>
          <w:rFonts w:ascii="Calibri" w:eastAsia="Calibri" w:hAnsi="Calibri" w:cs="Calibri"/>
          <w:b/>
        </w:rPr>
        <w:t>Hours = 30</w:t>
      </w:r>
    </w:p>
    <w:p w:rsidR="0059185B" w:rsidRDefault="0059185B" w:rsidP="0059185B">
      <w:pPr>
        <w:spacing w:after="0" w:line="259" w:lineRule="auto"/>
        <w:ind w:left="0" w:firstLine="0"/>
      </w:pPr>
      <w:r>
        <w:t xml:space="preserve"> </w:t>
      </w:r>
      <w:r>
        <w:rPr>
          <w:rFonts w:ascii="Calibri" w:eastAsia="Calibri" w:hAnsi="Calibri" w:cs="Calibri"/>
          <w:b/>
        </w:rPr>
        <w:t xml:space="preserve"> </w:t>
      </w:r>
    </w:p>
    <w:p w:rsidR="00B35630" w:rsidRDefault="0059185B" w:rsidP="004F2C42">
      <w:pPr>
        <w:spacing w:after="0" w:line="259" w:lineRule="auto"/>
        <w:ind w:left="0" w:firstLine="0"/>
      </w:pPr>
      <w:r>
        <w:t xml:space="preserve"> </w:t>
      </w:r>
    </w:p>
    <w:sectPr w:rsidR="00B35630">
      <w:footerReference w:type="default" r:id="rId9"/>
      <w:pgSz w:w="12240" w:h="15840"/>
      <w:pgMar w:top="761" w:right="719" w:bottom="3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72F" w:rsidRDefault="00CB472F" w:rsidP="00251530">
      <w:pPr>
        <w:spacing w:after="0" w:line="240" w:lineRule="auto"/>
      </w:pPr>
      <w:r>
        <w:separator/>
      </w:r>
    </w:p>
  </w:endnote>
  <w:endnote w:type="continuationSeparator" w:id="0">
    <w:p w:rsidR="00CB472F" w:rsidRDefault="00CB472F" w:rsidP="00251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530" w:rsidRPr="00251530" w:rsidRDefault="00251530" w:rsidP="00251530">
    <w:pPr>
      <w:pStyle w:val="Heading1"/>
      <w:jc w:val="center"/>
      <w:rPr>
        <w:sz w:val="10"/>
      </w:rPr>
    </w:pPr>
    <w:bookmarkStart w:id="1" w:name="_Hlk104913414"/>
    <w:bookmarkStart w:id="2" w:name="_Hlk104913415"/>
    <w:r w:rsidRPr="00251530">
      <w:rPr>
        <w:sz w:val="20"/>
      </w:rPr>
      <w:t>https://www.valdosta.edu/colleges/education/ltwd/</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72F" w:rsidRDefault="00CB472F" w:rsidP="00251530">
      <w:pPr>
        <w:spacing w:after="0" w:line="240" w:lineRule="auto"/>
      </w:pPr>
      <w:r>
        <w:separator/>
      </w:r>
    </w:p>
  </w:footnote>
  <w:footnote w:type="continuationSeparator" w:id="0">
    <w:p w:rsidR="00CB472F" w:rsidRDefault="00CB472F" w:rsidP="002515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004623"/>
    <w:multiLevelType w:val="hybridMultilevel"/>
    <w:tmpl w:val="C4FED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630"/>
    <w:rsid w:val="0007174B"/>
    <w:rsid w:val="00133B8A"/>
    <w:rsid w:val="0016722C"/>
    <w:rsid w:val="001D61B8"/>
    <w:rsid w:val="00251530"/>
    <w:rsid w:val="00254ECD"/>
    <w:rsid w:val="00294421"/>
    <w:rsid w:val="002A5B5C"/>
    <w:rsid w:val="002B03E0"/>
    <w:rsid w:val="002C4AAF"/>
    <w:rsid w:val="00360472"/>
    <w:rsid w:val="004E5350"/>
    <w:rsid w:val="004F2C42"/>
    <w:rsid w:val="00501A99"/>
    <w:rsid w:val="00513403"/>
    <w:rsid w:val="005268CE"/>
    <w:rsid w:val="0059185B"/>
    <w:rsid w:val="00612E3F"/>
    <w:rsid w:val="006158B6"/>
    <w:rsid w:val="006268FD"/>
    <w:rsid w:val="006F4E6B"/>
    <w:rsid w:val="0071052A"/>
    <w:rsid w:val="00773058"/>
    <w:rsid w:val="007B70BF"/>
    <w:rsid w:val="00805B60"/>
    <w:rsid w:val="00815E2C"/>
    <w:rsid w:val="00880F89"/>
    <w:rsid w:val="008C2E4E"/>
    <w:rsid w:val="008D2AC1"/>
    <w:rsid w:val="009E3681"/>
    <w:rsid w:val="00A45868"/>
    <w:rsid w:val="00A9152C"/>
    <w:rsid w:val="00AC7DDF"/>
    <w:rsid w:val="00AF1261"/>
    <w:rsid w:val="00B3042F"/>
    <w:rsid w:val="00B35630"/>
    <w:rsid w:val="00B46AD7"/>
    <w:rsid w:val="00C74A61"/>
    <w:rsid w:val="00C93545"/>
    <w:rsid w:val="00CB472F"/>
    <w:rsid w:val="00D10865"/>
    <w:rsid w:val="00E119B0"/>
    <w:rsid w:val="00E74650"/>
    <w:rsid w:val="00E8132D"/>
    <w:rsid w:val="00EC2ABB"/>
    <w:rsid w:val="00ED502F"/>
    <w:rsid w:val="00ED77E2"/>
    <w:rsid w:val="00EF6FF8"/>
    <w:rsid w:val="00F171CF"/>
    <w:rsid w:val="00F33F5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614AB"/>
  <w15:docId w15:val="{9CABBA51-1146-4CC5-A747-42FAA6F3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49" w:lineRule="auto"/>
      <w:ind w:left="10" w:hanging="10"/>
    </w:pPr>
    <w:rPr>
      <w:rFonts w:ascii="Cambria" w:eastAsia="Cambria" w:hAnsi="Cambria" w:cs="Cambria"/>
      <w:color w:val="000000"/>
      <w:sz w:val="24"/>
    </w:rPr>
  </w:style>
  <w:style w:type="paragraph" w:styleId="Heading1">
    <w:name w:val="heading 1"/>
    <w:next w:val="Normal"/>
    <w:link w:val="Heading1Char"/>
    <w:uiPriority w:val="9"/>
    <w:qFormat/>
    <w:pPr>
      <w:keepNext/>
      <w:keepLines/>
      <w:spacing w:after="16"/>
      <w:outlineLvl w:val="0"/>
    </w:pPr>
    <w:rPr>
      <w:rFonts w:ascii="Calibri" w:eastAsia="Calibri" w:hAnsi="Calibri" w:cs="Calibri"/>
      <w:b/>
      <w:color w:val="FF0000"/>
      <w:sz w:val="32"/>
    </w:rPr>
  </w:style>
  <w:style w:type="paragraph" w:styleId="Heading2">
    <w:name w:val="heading 2"/>
    <w:basedOn w:val="Normal"/>
    <w:next w:val="Normal"/>
    <w:link w:val="Heading2Char"/>
    <w:uiPriority w:val="9"/>
    <w:unhideWhenUsed/>
    <w:qFormat/>
    <w:rsid w:val="00501A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FF0000"/>
      <w:sz w:val="32"/>
    </w:rPr>
  </w:style>
  <w:style w:type="table" w:styleId="TableGrid">
    <w:name w:val="Table Grid"/>
    <w:basedOn w:val="TableNormal"/>
    <w:uiPriority w:val="59"/>
    <w:rsid w:val="00612E3F"/>
    <w:pPr>
      <w:spacing w:after="0" w:line="240" w:lineRule="auto"/>
    </w:pPr>
    <w:rPr>
      <w:rFonts w:ascii="Times New Roman" w:eastAsiaTheme="minorHAns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9185B"/>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59185B"/>
  </w:style>
  <w:style w:type="character" w:customStyle="1" w:styleId="eop">
    <w:name w:val="eop"/>
    <w:basedOn w:val="DefaultParagraphFont"/>
    <w:rsid w:val="0059185B"/>
  </w:style>
  <w:style w:type="character" w:customStyle="1" w:styleId="scxw165411075">
    <w:name w:val="scxw165411075"/>
    <w:basedOn w:val="DefaultParagraphFont"/>
    <w:rsid w:val="0059185B"/>
  </w:style>
  <w:style w:type="character" w:customStyle="1" w:styleId="scxw8887497">
    <w:name w:val="scxw8887497"/>
    <w:basedOn w:val="DefaultParagraphFont"/>
    <w:rsid w:val="00F33F51"/>
  </w:style>
  <w:style w:type="paragraph" w:styleId="ListParagraph">
    <w:name w:val="List Paragraph"/>
    <w:basedOn w:val="Normal"/>
    <w:uiPriority w:val="34"/>
    <w:qFormat/>
    <w:rsid w:val="00880F89"/>
    <w:pPr>
      <w:ind w:left="720"/>
      <w:contextualSpacing/>
    </w:pPr>
  </w:style>
  <w:style w:type="character" w:customStyle="1" w:styleId="Heading2Char">
    <w:name w:val="Heading 2 Char"/>
    <w:basedOn w:val="DefaultParagraphFont"/>
    <w:link w:val="Heading2"/>
    <w:uiPriority w:val="9"/>
    <w:rsid w:val="00501A99"/>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C74A6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74A6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268CE"/>
    <w:rPr>
      <w:color w:val="0563C1" w:themeColor="hyperlink"/>
      <w:u w:val="single"/>
    </w:rPr>
  </w:style>
  <w:style w:type="character" w:styleId="UnresolvedMention">
    <w:name w:val="Unresolved Mention"/>
    <w:basedOn w:val="DefaultParagraphFont"/>
    <w:uiPriority w:val="99"/>
    <w:semiHidden/>
    <w:unhideWhenUsed/>
    <w:rsid w:val="005268CE"/>
    <w:rPr>
      <w:color w:val="605E5C"/>
      <w:shd w:val="clear" w:color="auto" w:fill="E1DFDD"/>
    </w:rPr>
  </w:style>
  <w:style w:type="paragraph" w:styleId="Header">
    <w:name w:val="header"/>
    <w:basedOn w:val="Normal"/>
    <w:link w:val="HeaderChar"/>
    <w:uiPriority w:val="99"/>
    <w:unhideWhenUsed/>
    <w:rsid w:val="00251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530"/>
    <w:rPr>
      <w:rFonts w:ascii="Cambria" w:eastAsia="Cambria" w:hAnsi="Cambria" w:cs="Cambria"/>
      <w:color w:val="000000"/>
      <w:sz w:val="24"/>
    </w:rPr>
  </w:style>
  <w:style w:type="paragraph" w:styleId="Footer">
    <w:name w:val="footer"/>
    <w:basedOn w:val="Normal"/>
    <w:link w:val="FooterChar"/>
    <w:uiPriority w:val="99"/>
    <w:unhideWhenUsed/>
    <w:rsid w:val="00251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530"/>
    <w:rPr>
      <w:rFonts w:ascii="Cambria" w:eastAsia="Cambria" w:hAnsi="Cambria" w:cs="Cambr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53322">
      <w:bodyDiv w:val="1"/>
      <w:marLeft w:val="0"/>
      <w:marRight w:val="0"/>
      <w:marTop w:val="0"/>
      <w:marBottom w:val="0"/>
      <w:divBdr>
        <w:top w:val="none" w:sz="0" w:space="0" w:color="auto"/>
        <w:left w:val="none" w:sz="0" w:space="0" w:color="auto"/>
        <w:bottom w:val="none" w:sz="0" w:space="0" w:color="auto"/>
        <w:right w:val="none" w:sz="0" w:space="0" w:color="auto"/>
      </w:divBdr>
    </w:div>
    <w:div w:id="473644280">
      <w:bodyDiv w:val="1"/>
      <w:marLeft w:val="0"/>
      <w:marRight w:val="0"/>
      <w:marTop w:val="0"/>
      <w:marBottom w:val="0"/>
      <w:divBdr>
        <w:top w:val="none" w:sz="0" w:space="0" w:color="auto"/>
        <w:left w:val="none" w:sz="0" w:space="0" w:color="auto"/>
        <w:bottom w:val="none" w:sz="0" w:space="0" w:color="auto"/>
        <w:right w:val="none" w:sz="0" w:space="0" w:color="auto"/>
      </w:divBdr>
    </w:div>
    <w:div w:id="627660604">
      <w:bodyDiv w:val="1"/>
      <w:marLeft w:val="0"/>
      <w:marRight w:val="0"/>
      <w:marTop w:val="0"/>
      <w:marBottom w:val="0"/>
      <w:divBdr>
        <w:top w:val="none" w:sz="0" w:space="0" w:color="auto"/>
        <w:left w:val="none" w:sz="0" w:space="0" w:color="auto"/>
        <w:bottom w:val="none" w:sz="0" w:space="0" w:color="auto"/>
        <w:right w:val="none" w:sz="0" w:space="0" w:color="auto"/>
      </w:divBdr>
    </w:div>
    <w:div w:id="652490355">
      <w:bodyDiv w:val="1"/>
      <w:marLeft w:val="0"/>
      <w:marRight w:val="0"/>
      <w:marTop w:val="0"/>
      <w:marBottom w:val="0"/>
      <w:divBdr>
        <w:top w:val="none" w:sz="0" w:space="0" w:color="auto"/>
        <w:left w:val="none" w:sz="0" w:space="0" w:color="auto"/>
        <w:bottom w:val="none" w:sz="0" w:space="0" w:color="auto"/>
        <w:right w:val="none" w:sz="0" w:space="0" w:color="auto"/>
      </w:divBdr>
    </w:div>
    <w:div w:id="1453477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valdosta.edu/graduate/graduate-degree-programs/education-human-services/leadership-technology-workforce-development/"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cp:lastModifiedBy>Jiyoon  Jung</cp:lastModifiedBy>
  <cp:revision>13</cp:revision>
  <dcterms:created xsi:type="dcterms:W3CDTF">2022-05-31T18:31:00Z</dcterms:created>
  <dcterms:modified xsi:type="dcterms:W3CDTF">2025-01-29T11:58:00Z</dcterms:modified>
</cp:coreProperties>
</file>