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E2B623F" w14:paraId="6B765791" wp14:textId="2A4ADC87">
      <w:pPr>
        <w:pStyle w:val="NoSpacing"/>
        <w:spacing w:before="0" w:beforeAutospacing="off" w:after="0" w:afterAutospacing="off" w:line="276"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Meeting Notes for Thursday, February 16, 2023, 2:00 – 3:00 pm</w:t>
      </w:r>
    </w:p>
    <w:p xmlns:wp14="http://schemas.microsoft.com/office/word/2010/wordml" w:rsidP="4E2B623F" w14:paraId="2631D3EB" wp14:textId="1ED7472C">
      <w:pPr>
        <w:spacing w:before="0" w:beforeAutospacing="off" w:after="0" w:afterAutospacing="off" w:line="276" w:lineRule="auto"/>
        <w:ind w:left="0" w:righ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4E2B623F" w14:paraId="68608F7F" wp14:textId="2943E33C">
      <w:pPr>
        <w:spacing w:before="0" w:beforeAutospacing="off" w:after="0" w:afterAutospacing="off" w:line="276" w:lineRule="auto"/>
        <w:ind w:left="0" w:righ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4E2B623F" w14:paraId="7D27F6AE" wp14:textId="202E8330">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en-US"/>
        </w:rPr>
        <w:t>Officers in Attendance</w:t>
      </w:r>
    </w:p>
    <w:p xmlns:wp14="http://schemas.microsoft.com/office/word/2010/wordml" w:rsidP="4E2B623F" w14:paraId="4D48C063" wp14:textId="301FA073">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4E2B623F" w14:paraId="7A894C08" wp14:textId="002CF521">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Co-Chairs:</w:t>
      </w:r>
      <w:r w:rsidRPr="4E2B623F" w:rsidR="68341DD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Regina L. Suriel and Hoa Nguyen</w:t>
      </w:r>
      <w:r>
        <w:tab/>
      </w:r>
      <w:r w:rsidRPr="4E2B623F" w:rsidR="68341DD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p>
    <w:p xmlns:wp14="http://schemas.microsoft.com/office/word/2010/wordml" w:rsidP="4E2B623F" w14:paraId="13E747AA" wp14:textId="712AFB82">
      <w:p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Attendance- </w:t>
      </w:r>
    </w:p>
    <w:p xmlns:wp14="http://schemas.microsoft.com/office/word/2010/wordml" w:rsidP="4E2B623F" w14:paraId="07FB997E" wp14:textId="2C9BEEBB">
      <w:p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Hybrid Meeting: Face-to-face: </w:t>
      </w:r>
      <w:r w:rsidRPr="4E2B623F" w:rsidR="68341DD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Regina, Hoa &amp; James</w:t>
      </w:r>
    </w:p>
    <w:p xmlns:wp14="http://schemas.microsoft.com/office/word/2010/wordml" w:rsidP="4E2B623F" w14:paraId="0D67A5B0" wp14:textId="7DB01558">
      <w:p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Virtual: </w:t>
      </w:r>
      <w:r w:rsidRPr="4E2B623F" w:rsidR="68341DD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Nicole, Megan, </w:t>
      </w:r>
      <w:r w:rsidRPr="4E2B623F" w:rsidR="68341DD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Xiaiu</w:t>
      </w:r>
      <w:r w:rsidRPr="4E2B623F" w:rsidR="68341DD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Jiyoon &amp; </w:t>
      </w:r>
      <w:r w:rsidRPr="4E2B623F" w:rsidR="68341DD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Huzafe</w:t>
      </w:r>
    </w:p>
    <w:p xmlns:wp14="http://schemas.microsoft.com/office/word/2010/wordml" w:rsidP="4E2B623F" w14:paraId="33341650" wp14:textId="5B1E5B8A">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Old Business-</w:t>
      </w:r>
    </w:p>
    <w:p xmlns:wp14="http://schemas.microsoft.com/office/word/2010/wordml" w:rsidP="4E2B623F" w14:paraId="3782903B" wp14:textId="79FEA27E">
      <w:pPr>
        <w:pStyle w:val="NoSpacing"/>
        <w:spacing w:after="0" w:line="276"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Taskforces – Chair updates</w:t>
      </w:r>
    </w:p>
    <w:p xmlns:wp14="http://schemas.microsoft.com/office/word/2010/wordml" w:rsidP="4E2B623F" w14:paraId="42539653" wp14:textId="1762535E">
      <w:pPr>
        <w:pStyle w:val="ListParagraph"/>
        <w:numPr>
          <w:ilvl w:val="1"/>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Multi-Cultural Hub</w:t>
      </w:r>
    </w:p>
    <w:p xmlns:wp14="http://schemas.microsoft.com/office/word/2010/wordml" w:rsidP="4E2B623F" w14:paraId="3279D99C" wp14:textId="2E9E6C80">
      <w:pPr>
        <w:pStyle w:val="ListParagraph"/>
        <w:numPr>
          <w:ilvl w:val="3"/>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Furniture: Estimated shipment on the week of 3/3 or 3/13</w:t>
      </w:r>
    </w:p>
    <w:p xmlns:wp14="http://schemas.microsoft.com/office/word/2010/wordml" w:rsidP="4E2B623F" w14:paraId="13FF18FB" wp14:textId="26C1F73F">
      <w:pPr>
        <w:pStyle w:val="ListParagraph"/>
        <w:numPr>
          <w:ilvl w:val="3"/>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Faculty agreed that the MuHub will have a grand opening in the Fall 2023 semester. However, a small pilot opening event will take place sometime at the end of the Spring semester. The pilot event will provide an opportunity for students to give us feedback. We seek to apply this feedback prior to the Grand opening. </w:t>
      </w:r>
    </w:p>
    <w:p xmlns:wp14="http://schemas.microsoft.com/office/word/2010/wordml" w:rsidP="4E2B623F" w14:paraId="7A260B48" wp14:textId="48AE7982">
      <w:pPr>
        <w:pStyle w:val="ListParagraph"/>
        <w:numPr>
          <w:ilvl w:val="3"/>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 suggestion was made to add stations for engagement. Another suggestion was to ask students to vote on a DE&amp;I logo.</w:t>
      </w:r>
    </w:p>
    <w:p xmlns:wp14="http://schemas.microsoft.com/office/word/2010/wordml" w:rsidP="4E2B623F" w14:paraId="55BCDA6B" wp14:textId="712C623E">
      <w:pPr>
        <w:pStyle w:val="ListParagraph"/>
        <w:numPr>
          <w:ilvl w:val="3"/>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 link for the Logo survey was shared again to gather responses from our committee and share Evelyn Walker.</w:t>
      </w:r>
    </w:p>
    <w:p xmlns:wp14="http://schemas.microsoft.com/office/word/2010/wordml" w:rsidP="4E2B623F" w14:paraId="22F4AA30" wp14:textId="30634E14">
      <w:pPr>
        <w:pStyle w:val="ListParagraph"/>
        <w:numPr>
          <w:ilvl w:val="1"/>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Coalition</w:t>
      </w:r>
    </w:p>
    <w:p xmlns:wp14="http://schemas.microsoft.com/office/word/2010/wordml" w:rsidP="4E2B623F" w14:paraId="54148757" wp14:textId="3547C5D4">
      <w:pPr>
        <w:pStyle w:val="ListParagraph"/>
        <w:numPr>
          <w:ilvl w:val="2"/>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No updates</w:t>
      </w:r>
    </w:p>
    <w:p xmlns:wp14="http://schemas.microsoft.com/office/word/2010/wordml" w:rsidP="4E2B623F" w14:paraId="7DD73156" wp14:textId="321FF008">
      <w:pPr>
        <w:pStyle w:val="ListParagraph"/>
        <w:numPr>
          <w:ilvl w:val="1"/>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Peer Connect </w:t>
      </w:r>
    </w:p>
    <w:p xmlns:wp14="http://schemas.microsoft.com/office/word/2010/wordml" w:rsidP="4E2B623F" w14:paraId="10FF6EB0" wp14:textId="731D9971">
      <w:pPr>
        <w:pStyle w:val="ListParagraph"/>
        <w:numPr>
          <w:ilvl w:val="2"/>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Meagan Arrastia-Chisholm shared that attendees to the last peer connect event suggested to use better dates the on VSU Commencement date. The group brainstormed ideal dates to meet (3/24 and 3/31) and potential locations. Meagan will survey us for best dates, times and locations.</w:t>
      </w:r>
    </w:p>
    <w:p xmlns:wp14="http://schemas.microsoft.com/office/word/2010/wordml" w:rsidP="4E2B623F" w14:paraId="3A823349" wp14:textId="6A8B5315">
      <w:pPr>
        <w:pStyle w:val="NoSpacing"/>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New Business-</w:t>
      </w:r>
    </w:p>
    <w:p xmlns:wp14="http://schemas.microsoft.com/office/word/2010/wordml" w:rsidP="4E2B623F" w14:paraId="4A4D94F6" wp14:textId="13DCE215">
      <w:pPr>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James presented on the </w:t>
      </w:r>
      <w:r w:rsidRPr="4E2B623F" w:rsidR="68341DD4">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Equity Literacy Institute</w:t>
      </w:r>
      <w:r w:rsidRPr="4E2B623F" w:rsidR="68341DD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He discussed the potential for the committee to engage with free resources provided by the institute and to host Paul C. Gorski as speaker for the committee or college. However, funds will need to be requested from the Dean’s office or BranchEd to sponsor the resources and/or speaker. Regina said she will check with BranchEd to see if they will sponsor Mr. Gorski as a speaker. </w:t>
      </w:r>
    </w:p>
    <w:p xmlns:wp14="http://schemas.microsoft.com/office/word/2010/wordml" w:rsidP="4E2B623F" w14:paraId="14F64B85" wp14:textId="2C43CBAA">
      <w:pPr>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4E2B623F" w14:paraId="2A63F13A" wp14:textId="2C00D327">
      <w:pPr>
        <w:pStyle w:val="NoSpacing"/>
        <w:spacing w:after="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DE&amp;I Upcoming Events- </w:t>
      </w:r>
    </w:p>
    <w:p xmlns:wp14="http://schemas.microsoft.com/office/word/2010/wordml" w:rsidP="4E2B623F" w14:paraId="76822915" wp14:textId="3EA0687E">
      <w:pPr>
        <w:spacing w:after="0" w:line="276"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Logo contest deadline</w:t>
      </w:r>
    </w:p>
    <w:p xmlns:wp14="http://schemas.microsoft.com/office/word/2010/wordml" w:rsidP="4E2B623F" w14:paraId="4A905246" wp14:textId="75542BCF">
      <w:pPr>
        <w:spacing w:after="0" w:line="276"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Preparations for Multicultural Hub Open House, Date TBD</w:t>
      </w:r>
    </w:p>
    <w:p xmlns:wp14="http://schemas.microsoft.com/office/word/2010/wordml" w:rsidP="4E2B623F" w14:paraId="5DE5B943" wp14:textId="7CCE3F6E">
      <w:pPr>
        <w:spacing w:after="0" w:line="276"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 xml:space="preserve">Equity Literacy Institute: </w:t>
      </w:r>
      <w:hyperlink r:id="R3e3a07c7653b449c">
        <w:r w:rsidRPr="4E2B623F" w:rsidR="68341DD4">
          <w:rPr>
            <w:rStyle w:val="Hyperlink"/>
            <w:rFonts w:ascii="Times New Roman" w:hAnsi="Times New Roman" w:eastAsia="Times New Roman" w:cs="Times New Roman"/>
            <w:b w:val="0"/>
            <w:bCs w:val="0"/>
            <w:i w:val="1"/>
            <w:iCs w:val="1"/>
            <w:caps w:val="0"/>
            <w:smallCaps w:val="0"/>
            <w:noProof w:val="0"/>
            <w:sz w:val="28"/>
            <w:szCs w:val="28"/>
            <w:lang w:val="en-US"/>
          </w:rPr>
          <w:t>https://www.equityliteracy.org</w:t>
        </w:r>
      </w:hyperlink>
    </w:p>
    <w:p xmlns:wp14="http://schemas.microsoft.com/office/word/2010/wordml" w:rsidP="4E2B623F" w14:paraId="54A74F57" wp14:textId="4A868B86">
      <w:pPr>
        <w:spacing w:before="0" w:beforeAutospacing="off" w:after="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4E2B623F" w14:paraId="4549C11B" wp14:textId="515EEBCE">
      <w:pPr>
        <w:pStyle w:val="NoSpacing"/>
        <w:spacing w:before="0" w:beforeAutospacing="off" w:after="0" w:afterAutospacing="off"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Next meeting date</w:t>
      </w:r>
    </w:p>
    <w:p xmlns:wp14="http://schemas.microsoft.com/office/word/2010/wordml" w:rsidP="4E2B623F" w14:paraId="4FA0F188" wp14:textId="031F4332">
      <w:pPr>
        <w:pStyle w:val="NoSpacing"/>
        <w:spacing w:before="0" w:beforeAutospacing="off" w:after="0" w:afterAutospacing="off" w:line="276" w:lineRule="auto"/>
        <w:ind w:left="0" w:righ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 xml:space="preserve">March 22, 4- 5pm </w:t>
      </w:r>
    </w:p>
    <w:p xmlns:wp14="http://schemas.microsoft.com/office/word/2010/wordml" w:rsidP="4E2B623F" w14:paraId="60ED2D1B" wp14:textId="328034C2">
      <w:pPr>
        <w:spacing w:before="0" w:beforeAutospacing="off" w:after="0" w:afterAutospacing="off" w:line="276" w:lineRule="auto"/>
        <w:ind w:left="0" w:righ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4E2B623F" w14:paraId="208BB49F" wp14:textId="48B07EF2">
      <w:pPr>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E2B623F" w:rsidR="68341DD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Notes by Regina L. Suriel</w:t>
      </w:r>
    </w:p>
    <w:p xmlns:wp14="http://schemas.microsoft.com/office/word/2010/wordml" w:rsidP="4E2B623F" w14:paraId="2C078E63" wp14:textId="5F18B24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nsid w:val="580f21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dd221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87437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92970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a21fa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0bf79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974b3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d5a0e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68f6b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95403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805D62"/>
    <w:rsid w:val="428C9335"/>
    <w:rsid w:val="4E2B623F"/>
    <w:rsid w:val="50805D62"/>
    <w:rsid w:val="6834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5D62"/>
  <w15:chartTrackingRefBased/>
  <w15:docId w15:val="{21886019-A990-41E6-B9CA-155E9E4CEC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e23e3d3649084210" Type="http://schemas.openxmlformats.org/officeDocument/2006/relationships/numbering" Target="numbering.xml"/><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3e3a07c7653b449c" Type="http://schemas.openxmlformats.org/officeDocument/2006/relationships/hyperlink" Target="https://www.equityliteracy.org"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F1390FD1D594FAE09630926AA19C0" ma:contentTypeVersion="15" ma:contentTypeDescription="Create a new document." ma:contentTypeScope="" ma:versionID="a85799920c0c6952936753cb6e0c9113">
  <xsd:schema xmlns:xsd="http://www.w3.org/2001/XMLSchema" xmlns:xs="http://www.w3.org/2001/XMLSchema" xmlns:p="http://schemas.microsoft.com/office/2006/metadata/properties" xmlns:ns2="3159b1ef-e4a8-48c0-9398-1f4c099af05c" xmlns:ns3="ecbfe7cc-179d-4f3a-83bc-e81eed0709b6" targetNamespace="http://schemas.microsoft.com/office/2006/metadata/properties" ma:root="true" ma:fieldsID="020e6faec428c8db991c414a12e82bce" ns2:_="" ns3:_="">
    <xsd:import namespace="3159b1ef-e4a8-48c0-9398-1f4c099af05c"/>
    <xsd:import namespace="ecbfe7cc-179d-4f3a-83bc-e81eed0709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DPainereviewed" minOccurs="0"/>
                <xsd:element ref="ns2:DPainereviewe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9b1ef-e4a8-48c0-9398-1f4c099af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223ea0-21e8-4a18-b3aa-26b4e6b8c530" ma:termSetId="09814cd3-568e-fe90-9814-8d621ff8fb84" ma:anchorId="fba54fb3-c3e1-fe81-a776-ca4b69148c4d" ma:open="true" ma:isKeyword="false">
      <xsd:complexType>
        <xsd:sequence>
          <xsd:element ref="pc:Terms" minOccurs="0" maxOccurs="1"/>
        </xsd:sequence>
      </xsd:complexType>
    </xsd:element>
    <xsd:element name="DPainereviewed" ma:index="21" nillable="true" ma:displayName="DPaine reviewed" ma:format="Dropdown" ma:internalName="DPainereviewed">
      <xsd:simpleType>
        <xsd:union memberTypes="dms:Text">
          <xsd:simpleType>
            <xsd:restriction base="dms:Choice">
              <xsd:enumeration value="Choice 2"/>
              <xsd:enumeration value="Choice 3"/>
            </xsd:restriction>
          </xsd:simpleType>
        </xsd:union>
      </xsd:simpleType>
    </xsd:element>
    <xsd:element name="DPainereviewed1" ma:index="22" nillable="true" ma:displayName="DPaine reviewed 1" ma:default="1" ma:format="Dropdown" ma:internalName="DPainereviewed1">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bfe7cc-179d-4f3a-83bc-e81eed0709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b8bba46-3d73-410e-8b9e-c4277803a00c}" ma:internalName="TaxCatchAll" ma:showField="CatchAllData" ma:web="ecbfe7cc-179d-4f3a-83bc-e81eed070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ainereviewed1 xmlns="3159b1ef-e4a8-48c0-9398-1f4c099af05c">true</DPainereviewed1>
    <DPainereviewed xmlns="3159b1ef-e4a8-48c0-9398-1f4c099af05c" xsi:nil="true"/>
    <lcf76f155ced4ddcb4097134ff3c332f xmlns="3159b1ef-e4a8-48c0-9398-1f4c099af05c">
      <Terms xmlns="http://schemas.microsoft.com/office/infopath/2007/PartnerControls"/>
    </lcf76f155ced4ddcb4097134ff3c332f>
    <TaxCatchAll xmlns="ecbfe7cc-179d-4f3a-83bc-e81eed0709b6" xsi:nil="true"/>
  </documentManagement>
</p:properties>
</file>

<file path=customXml/itemProps1.xml><?xml version="1.0" encoding="utf-8"?>
<ds:datastoreItem xmlns:ds="http://schemas.openxmlformats.org/officeDocument/2006/customXml" ds:itemID="{5BF9E132-3B5C-48D9-B475-4D89EAB9A49B}"/>
</file>

<file path=customXml/itemProps2.xml><?xml version="1.0" encoding="utf-8"?>
<ds:datastoreItem xmlns:ds="http://schemas.openxmlformats.org/officeDocument/2006/customXml" ds:itemID="{7B919351-5E60-4FBD-B147-1E8CC47894EA}"/>
</file>

<file path=customXml/itemProps3.xml><?xml version="1.0" encoding="utf-8"?>
<ds:datastoreItem xmlns:ds="http://schemas.openxmlformats.org/officeDocument/2006/customXml" ds:itemID="{824BC0E4-99E3-4F6D-8B7D-2878498734A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L Suriel</dc:creator>
  <cp:keywords/>
  <dc:description/>
  <cp:lastModifiedBy>Regina L Suriel</cp:lastModifiedBy>
  <dcterms:created xsi:type="dcterms:W3CDTF">2023-03-20T16:22:30Z</dcterms:created>
  <dcterms:modified xsi:type="dcterms:W3CDTF">2023-03-20T16:23:57Z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0x010100ADAF1390FD1D594FAE09630926AA19C0</vt:lpwstr>
  </property>
</Properties>
</file>